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01675" w:rsidP="00F6328A" w:rsidRDefault="00F6328A" w14:paraId="00a282e" w14:textId="00a282e">
      <w:pPr>
        <w15:collapsed w:val="false"/>
        <w:rPr>
          <w:rFonts w:ascii="Arial" w:hAnsi="Arial" w:cs="Arial"/>
          <w:bCs/>
        </w:rPr>
      </w:pPr>
      <w:r w:rsidRPr="00F161C5">
        <w:rPr>
          <w:rFonts w:ascii="Arial" w:hAnsi="Arial" w:cs="Arial"/>
          <w:bCs/>
        </w:rPr>
        <w:tab/>
      </w:r>
      <w:r w:rsidRPr="00F161C5" w:rsidR="001A4E34">
        <w:rPr>
          <w:rFonts w:ascii="Arial" w:hAnsi="Arial" w:cs="Arial"/>
          <w:bCs/>
        </w:rPr>
        <w:t xml:space="preserve">                                       </w:t>
      </w:r>
      <w:r w:rsidRPr="00F161C5" w:rsidR="00C03C6D">
        <w:rPr>
          <w:rFonts w:ascii="Arial" w:hAnsi="Arial" w:cs="Arial"/>
          <w:bCs/>
        </w:rPr>
        <w:tab/>
      </w:r>
    </w:p>
    <w:p w:rsidRPr="00F161C5" w:rsidR="00F6328A" w:rsidP="00F6328A" w:rsidRDefault="0079157F">
      <w:pPr>
        <w:rPr>
          <w:rFonts w:ascii="Arial" w:hAnsi="Arial" w:cs="Arial"/>
          <w:bCs/>
        </w:rPr>
      </w:pPr>
      <w:r w:rsidRPr="00F161C5">
        <w:rPr>
          <w:rFonts w:ascii="Arial" w:hAnsi="Arial" w:cs="Arial"/>
          <w:bCs/>
        </w:rPr>
        <w:tab/>
      </w:r>
      <w:r w:rsidRPr="00F161C5">
        <w:rPr>
          <w:rFonts w:ascii="Arial" w:hAnsi="Arial" w:cs="Arial"/>
          <w:bCs/>
        </w:rPr>
        <w:tab/>
      </w:r>
      <w:r w:rsidRPr="00F161C5">
        <w:rPr>
          <w:rFonts w:ascii="Arial" w:hAnsi="Arial" w:cs="Arial"/>
          <w:bCs/>
        </w:rPr>
        <w:tab/>
      </w:r>
    </w:p>
    <w:p w:rsidRPr="00F161C5" w:rsidR="001A4E34" w:rsidP="00514243" w:rsidRDefault="0050141E">
      <w:pPr>
        <w:rPr>
          <w:rFonts w:ascii="Arial" w:hAnsi="Arial" w:cs="Arial"/>
          <w:bCs/>
        </w:rPr>
      </w:pPr>
      <w:r w:rsidRPr="00F161C5">
        <w:rPr>
          <w:rFonts w:ascii="Arial" w:hAnsi="Arial" w:cs="Arial"/>
        </w:rPr>
        <w:tab/>
      </w:r>
      <w:r w:rsidRPr="00F161C5">
        <w:rPr>
          <w:rFonts w:ascii="Arial" w:hAnsi="Arial" w:cs="Arial"/>
        </w:rPr>
        <w:tab/>
      </w:r>
      <w:r w:rsidRPr="00F161C5" w:rsidR="00F6328A">
        <w:rPr>
          <w:rFonts w:ascii="Arial" w:hAnsi="Arial" w:cs="Arial"/>
        </w:rPr>
        <w:tab/>
      </w:r>
      <w:r w:rsidRPr="00F161C5" w:rsidR="00F6328A">
        <w:rPr>
          <w:rFonts w:ascii="Arial" w:hAnsi="Arial" w:cs="Arial"/>
        </w:rPr>
        <w:tab/>
      </w:r>
      <w:r w:rsidRPr="00F161C5" w:rsidR="00A145D7">
        <w:rPr>
          <w:rFonts w:ascii="Arial" w:hAnsi="Arial" w:cs="Arial"/>
        </w:rPr>
        <w:t xml:space="preserve">   </w:t>
      </w:r>
      <w:r w:rsidRPr="00F161C5" w:rsidR="00F6328A">
        <w:rPr>
          <w:rFonts w:ascii="Arial" w:hAnsi="Arial" w:cs="Arial"/>
        </w:rPr>
        <w:tab/>
      </w:r>
    </w:p>
    <w:p w:rsidRPr="00F161C5" w:rsidR="00F6328A" w:rsidP="00F6328A" w:rsidRDefault="00F6328A">
      <w:pPr>
        <w:jc w:val="center"/>
        <w:rPr>
          <w:rFonts w:ascii="Arial" w:hAnsi="Arial" w:cs="Arial"/>
          <w:bCs/>
        </w:rPr>
      </w:pPr>
      <w:r w:rsidRPr="00F161C5">
        <w:rPr>
          <w:rFonts w:ascii="Arial" w:hAnsi="Arial" w:cs="Arial"/>
          <w:bCs/>
        </w:rPr>
        <w:t>Z A P I S N I K</w:t>
      </w:r>
    </w:p>
    <w:p w:rsidR="0023549F" w:rsidP="00152E94" w:rsidRDefault="0023549F">
      <w:pPr>
        <w:rPr>
          <w:rFonts w:ascii="Arial" w:hAnsi="Arial" w:cs="Arial"/>
        </w:rPr>
      </w:pPr>
    </w:p>
    <w:p w:rsidR="00152E94" w:rsidP="00152E94" w:rsidRDefault="00F6328A">
      <w:pPr>
        <w:rPr>
          <w:rFonts w:ascii="Arial" w:hAnsi="Arial" w:cs="Arial"/>
        </w:rPr>
      </w:pPr>
      <w:r w:rsidRPr="00F161C5">
        <w:rPr>
          <w:rFonts w:ascii="Arial" w:hAnsi="Arial" w:cs="Arial"/>
        </w:rPr>
        <w:t>sa</w:t>
      </w:r>
      <w:r w:rsidRPr="00F161C5" w:rsidR="007A606C">
        <w:rPr>
          <w:rFonts w:ascii="Arial" w:hAnsi="Arial" w:cs="Arial"/>
        </w:rPr>
        <w:t xml:space="preserve"> </w:t>
      </w:r>
      <w:r w:rsidR="00152E94">
        <w:rPr>
          <w:rFonts w:ascii="Arial" w:hAnsi="Arial" w:cs="Arial"/>
        </w:rPr>
        <w:t>skupštine vjerovnika</w:t>
      </w:r>
      <w:r w:rsidRPr="00F161C5" w:rsidR="00A145D7">
        <w:rPr>
          <w:rFonts w:ascii="Arial" w:hAnsi="Arial" w:cs="Arial"/>
        </w:rPr>
        <w:t xml:space="preserve"> održa</w:t>
      </w:r>
      <w:r w:rsidRPr="00F161C5" w:rsidR="0050141E">
        <w:rPr>
          <w:rFonts w:ascii="Arial" w:hAnsi="Arial" w:cs="Arial"/>
        </w:rPr>
        <w:t xml:space="preserve">ne kod Trgovačkog suda u Zadru </w:t>
      </w:r>
      <w:r w:rsidR="00F161C5">
        <w:rPr>
          <w:rFonts w:ascii="Arial" w:hAnsi="Arial" w:cs="Arial"/>
        </w:rPr>
        <w:t>20</w:t>
      </w:r>
      <w:r w:rsidRPr="00F161C5" w:rsidR="0050141E">
        <w:rPr>
          <w:rFonts w:ascii="Arial" w:hAnsi="Arial" w:cs="Arial"/>
        </w:rPr>
        <w:t xml:space="preserve">. </w:t>
      </w:r>
      <w:r w:rsidR="00F161C5">
        <w:rPr>
          <w:rFonts w:ascii="Arial" w:hAnsi="Arial" w:cs="Arial"/>
        </w:rPr>
        <w:t>svibnja</w:t>
      </w:r>
      <w:r w:rsidRPr="00F161C5" w:rsidR="0050141E">
        <w:rPr>
          <w:rFonts w:ascii="Arial" w:hAnsi="Arial" w:cs="Arial"/>
        </w:rPr>
        <w:t xml:space="preserve"> 202</w:t>
      </w:r>
      <w:r w:rsidR="00F161C5">
        <w:rPr>
          <w:rFonts w:ascii="Arial" w:hAnsi="Arial" w:cs="Arial"/>
        </w:rPr>
        <w:t>1</w:t>
      </w:r>
      <w:r w:rsidRPr="00F161C5" w:rsidR="0050141E">
        <w:rPr>
          <w:rFonts w:ascii="Arial" w:hAnsi="Arial" w:cs="Arial"/>
        </w:rPr>
        <w:t xml:space="preserve">. </w:t>
      </w:r>
      <w:r w:rsidR="00152E94">
        <w:rPr>
          <w:rFonts w:ascii="Arial" w:hAnsi="Arial" w:cs="Arial"/>
        </w:rPr>
        <w:t>u</w:t>
      </w:r>
    </w:p>
    <w:p w:rsidRPr="00F161C5" w:rsidR="00F6328A" w:rsidP="00152E94" w:rsidRDefault="00A145D7">
      <w:pPr>
        <w:jc w:val="center"/>
        <w:rPr>
          <w:rFonts w:ascii="Arial" w:hAnsi="Arial" w:cs="Arial"/>
        </w:rPr>
      </w:pPr>
      <w:r w:rsidRPr="00F161C5">
        <w:rPr>
          <w:rFonts w:ascii="Arial" w:hAnsi="Arial" w:cs="Arial"/>
        </w:rPr>
        <w:t xml:space="preserve">stečajnom postupku nad stečajnim dužnikom </w:t>
      </w:r>
      <w:r w:rsidRPr="00F161C5" w:rsidR="002F2882">
        <w:rPr>
          <w:rFonts w:ascii="Arial" w:hAnsi="Arial" w:cs="Arial"/>
        </w:rPr>
        <w:t xml:space="preserve">BOROVI DOKOZA </w:t>
      </w:r>
      <w:r w:rsidRPr="00F161C5" w:rsidR="00AB30DC">
        <w:rPr>
          <w:rFonts w:ascii="Arial" w:hAnsi="Arial" w:cs="Arial"/>
        </w:rPr>
        <w:t xml:space="preserve"> </w:t>
      </w:r>
      <w:r w:rsidRPr="00F161C5" w:rsidR="00FE08D7">
        <w:rPr>
          <w:rFonts w:ascii="Arial" w:hAnsi="Arial" w:cs="Arial"/>
        </w:rPr>
        <w:t xml:space="preserve">d.o.o. </w:t>
      </w:r>
      <w:r w:rsidRPr="00F161C5" w:rsidR="00AB30DC">
        <w:rPr>
          <w:rFonts w:ascii="Arial" w:hAnsi="Arial" w:cs="Arial"/>
        </w:rPr>
        <w:t>u stečaju</w:t>
      </w:r>
      <w:r w:rsidR="00152E94">
        <w:rPr>
          <w:rFonts w:ascii="Arial" w:hAnsi="Arial" w:cs="Arial"/>
        </w:rPr>
        <w:t>, Zadar</w:t>
      </w:r>
    </w:p>
    <w:p w:rsidR="0050141E" w:rsidP="0079157F" w:rsidRDefault="0050141E">
      <w:pPr>
        <w:jc w:val="center"/>
        <w:rPr>
          <w:rFonts w:ascii="Arial" w:hAnsi="Arial" w:cs="Arial"/>
        </w:rPr>
      </w:pPr>
    </w:p>
    <w:p w:rsidRPr="00F161C5" w:rsidR="00A01675" w:rsidP="0079157F" w:rsidRDefault="00A01675">
      <w:pPr>
        <w:jc w:val="center"/>
        <w:rPr>
          <w:rFonts w:ascii="Arial" w:hAnsi="Arial" w:cs="Arial"/>
        </w:rPr>
      </w:pPr>
    </w:p>
    <w:p w:rsidRPr="00F161C5" w:rsidR="00F6328A" w:rsidP="00F6328A" w:rsidRDefault="0050141E">
      <w:pPr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>Nazočni od suda</w:t>
      </w:r>
      <w:r w:rsidRPr="00F161C5" w:rsidR="00F6328A">
        <w:rPr>
          <w:rFonts w:ascii="Arial" w:hAnsi="Arial" w:cs="Arial"/>
        </w:rPr>
        <w:t>:</w:t>
      </w:r>
    </w:p>
    <w:p w:rsidRPr="00F161C5" w:rsidR="001A4E34" w:rsidP="00F6328A" w:rsidRDefault="00C03C6D">
      <w:pPr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>T</w:t>
      </w:r>
      <w:r w:rsidRPr="00F161C5" w:rsidR="00074F84">
        <w:rPr>
          <w:rFonts w:ascii="Arial" w:hAnsi="Arial" w:cs="Arial"/>
        </w:rPr>
        <w:t>ina Grgas</w:t>
      </w:r>
      <w:r w:rsidRPr="00F161C5" w:rsidR="00F6328A">
        <w:rPr>
          <w:rFonts w:ascii="Arial" w:hAnsi="Arial" w:cs="Arial"/>
        </w:rPr>
        <w:t>, su</w:t>
      </w:r>
      <w:r w:rsidRPr="00F161C5" w:rsidR="00074F84">
        <w:rPr>
          <w:rFonts w:ascii="Arial" w:hAnsi="Arial" w:cs="Arial"/>
        </w:rPr>
        <w:t>tkinja</w:t>
      </w:r>
      <w:r w:rsidRPr="00F161C5" w:rsidR="00F6328A">
        <w:rPr>
          <w:rFonts w:ascii="Arial" w:hAnsi="Arial" w:cs="Arial"/>
        </w:rPr>
        <w:t xml:space="preserve"> </w:t>
      </w:r>
    </w:p>
    <w:p w:rsidRPr="00F161C5" w:rsidR="00F6328A" w:rsidP="00F6328A" w:rsidRDefault="00E46E67">
      <w:pPr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>Nena Mužanović</w:t>
      </w:r>
      <w:r w:rsidRPr="00F161C5" w:rsidR="00F6328A">
        <w:rPr>
          <w:rFonts w:ascii="Arial" w:hAnsi="Arial" w:cs="Arial"/>
        </w:rPr>
        <w:t>, zapisničar</w:t>
      </w:r>
      <w:r w:rsidRPr="00F161C5" w:rsidR="00074F84">
        <w:rPr>
          <w:rFonts w:ascii="Arial" w:hAnsi="Arial" w:cs="Arial"/>
        </w:rPr>
        <w:t>ka</w:t>
      </w:r>
    </w:p>
    <w:p w:rsidR="001A4E34" w:rsidP="00F6328A" w:rsidRDefault="001A4E34">
      <w:pPr>
        <w:jc w:val="both"/>
        <w:rPr>
          <w:rFonts w:ascii="Arial" w:hAnsi="Arial" w:cs="Arial"/>
        </w:rPr>
      </w:pPr>
    </w:p>
    <w:p w:rsidRPr="00F161C5" w:rsidR="00A01675" w:rsidP="00F6328A" w:rsidRDefault="00A01675">
      <w:pPr>
        <w:jc w:val="both"/>
        <w:rPr>
          <w:rFonts w:ascii="Arial" w:hAnsi="Arial" w:cs="Arial"/>
        </w:rPr>
      </w:pPr>
    </w:p>
    <w:p w:rsidRPr="00F161C5" w:rsidR="00F6328A" w:rsidP="00F6328A" w:rsidRDefault="00F6328A">
      <w:pPr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 xml:space="preserve">Početak u </w:t>
      </w:r>
      <w:r w:rsidR="00F161C5">
        <w:rPr>
          <w:rFonts w:ascii="Arial" w:hAnsi="Arial" w:cs="Arial"/>
        </w:rPr>
        <w:t>9</w:t>
      </w:r>
      <w:r w:rsidR="00152E94">
        <w:rPr>
          <w:rFonts w:ascii="Arial" w:hAnsi="Arial" w:cs="Arial"/>
        </w:rPr>
        <w:t>:</w:t>
      </w:r>
      <w:r w:rsidR="00F161C5">
        <w:rPr>
          <w:rFonts w:ascii="Arial" w:hAnsi="Arial" w:cs="Arial"/>
        </w:rPr>
        <w:t>0</w:t>
      </w:r>
      <w:r w:rsidRPr="00F161C5" w:rsidR="002F2882">
        <w:rPr>
          <w:rFonts w:ascii="Arial" w:hAnsi="Arial" w:cs="Arial"/>
        </w:rPr>
        <w:t>0</w:t>
      </w:r>
      <w:r w:rsidRPr="00F161C5">
        <w:rPr>
          <w:rFonts w:ascii="Arial" w:hAnsi="Arial" w:cs="Arial"/>
        </w:rPr>
        <w:t xml:space="preserve"> sati.</w:t>
      </w:r>
    </w:p>
    <w:p w:rsidRPr="00F161C5" w:rsidR="00191649" w:rsidP="00F6328A" w:rsidRDefault="00191649">
      <w:pPr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 xml:space="preserve">Utvrđuje se da su pristupili: </w:t>
      </w:r>
    </w:p>
    <w:p w:rsidRPr="00F161C5" w:rsidR="00F6328A" w:rsidP="00F6328A" w:rsidRDefault="00191649">
      <w:pPr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 xml:space="preserve">Za stečajnog upravitelja: </w:t>
      </w:r>
      <w:r w:rsidRPr="00F161C5" w:rsidR="002F2882">
        <w:rPr>
          <w:rFonts w:ascii="Arial" w:hAnsi="Arial" w:cs="Arial"/>
        </w:rPr>
        <w:t xml:space="preserve">Ante </w:t>
      </w:r>
      <w:proofErr w:type="spellStart"/>
      <w:r w:rsidRPr="00F161C5" w:rsidR="002F2882">
        <w:rPr>
          <w:rFonts w:ascii="Arial" w:hAnsi="Arial" w:cs="Arial"/>
        </w:rPr>
        <w:t>Vukašina</w:t>
      </w:r>
      <w:proofErr w:type="spellEnd"/>
      <w:r w:rsidRPr="00F161C5" w:rsidR="002F2882">
        <w:rPr>
          <w:rFonts w:ascii="Arial" w:hAnsi="Arial" w:cs="Arial"/>
        </w:rPr>
        <w:t>,</w:t>
      </w:r>
      <w:r w:rsidRPr="00F161C5" w:rsidR="00A86C08">
        <w:rPr>
          <w:rFonts w:ascii="Arial" w:hAnsi="Arial" w:cs="Arial"/>
        </w:rPr>
        <w:t xml:space="preserve"> stečajni upravitelj</w:t>
      </w:r>
      <w:r w:rsidR="00152E94">
        <w:rPr>
          <w:rFonts w:ascii="Arial" w:hAnsi="Arial" w:cs="Arial"/>
        </w:rPr>
        <w:t xml:space="preserve"> iz Zadra </w:t>
      </w:r>
    </w:p>
    <w:p w:rsidR="0023549F" w:rsidP="00F6328A" w:rsidRDefault="0023549F">
      <w:pPr>
        <w:jc w:val="both"/>
        <w:rPr>
          <w:rFonts w:ascii="Arial" w:hAnsi="Arial" w:cs="Arial"/>
        </w:rPr>
      </w:pPr>
    </w:p>
    <w:p w:rsidRPr="00F161C5" w:rsidR="00191649" w:rsidP="00F6328A" w:rsidRDefault="002F2882">
      <w:pPr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>Z</w:t>
      </w:r>
      <w:r w:rsidRPr="00F161C5" w:rsidR="00191649">
        <w:rPr>
          <w:rFonts w:ascii="Arial" w:hAnsi="Arial" w:cs="Arial"/>
        </w:rPr>
        <w:t xml:space="preserve">a vjerovnike: </w:t>
      </w:r>
    </w:p>
    <w:p w:rsidRPr="00F161C5" w:rsidR="00AB30DC" w:rsidP="002F2882" w:rsidRDefault="00152E94">
      <w:pPr>
        <w:numPr>
          <w:ilvl w:val="0"/>
          <w:numId w:val="4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RH, Ministarstvo financija-</w:t>
      </w:r>
      <w:r w:rsidRPr="00F161C5" w:rsidR="00785159">
        <w:rPr>
          <w:rFonts w:ascii="Arial" w:hAnsi="Arial" w:cs="Arial"/>
        </w:rPr>
        <w:t xml:space="preserve">zakonska zastupnica </w:t>
      </w:r>
      <w:proofErr w:type="spellStart"/>
      <w:r w:rsidR="0023549F">
        <w:rPr>
          <w:rFonts w:ascii="Arial" w:hAnsi="Arial" w:cs="Arial"/>
        </w:rPr>
        <w:t>Svetlana</w:t>
      </w:r>
      <w:proofErr w:type="spellEnd"/>
      <w:r w:rsidR="0023549F">
        <w:rPr>
          <w:rFonts w:ascii="Arial" w:hAnsi="Arial" w:cs="Arial"/>
        </w:rPr>
        <w:t xml:space="preserve"> Barišić</w:t>
      </w:r>
      <w:r w:rsidRPr="00F161C5" w:rsidR="0050141E">
        <w:rPr>
          <w:rFonts w:ascii="Arial" w:hAnsi="Arial" w:cs="Arial"/>
        </w:rPr>
        <w:t>,</w:t>
      </w:r>
      <w:r w:rsidRPr="00F161C5" w:rsidR="00785159">
        <w:rPr>
          <w:rFonts w:ascii="Arial" w:hAnsi="Arial" w:cs="Arial"/>
        </w:rPr>
        <w:t xml:space="preserve"> zamjenica ŽDO-a u Zadru</w:t>
      </w:r>
    </w:p>
    <w:p w:rsidRPr="00F161C5" w:rsidR="0050141E" w:rsidP="002F2882" w:rsidRDefault="00152E94">
      <w:pPr>
        <w:numPr>
          <w:ilvl w:val="0"/>
          <w:numId w:val="4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Mary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Skroče</w:t>
      </w:r>
      <w:proofErr w:type="spellEnd"/>
      <w:r w:rsidR="0023549F">
        <w:rPr>
          <w:rFonts w:ascii="Arial" w:hAnsi="Arial" w:cs="Arial"/>
        </w:rPr>
        <w:t xml:space="preserve"> po </w:t>
      </w:r>
      <w:proofErr w:type="spellStart"/>
      <w:r w:rsidR="0023549F">
        <w:rPr>
          <w:rFonts w:ascii="Arial" w:hAnsi="Arial" w:cs="Arial"/>
        </w:rPr>
        <w:t>punomonćiku</w:t>
      </w:r>
      <w:proofErr w:type="spellEnd"/>
      <w:r w:rsidR="0023549F">
        <w:rPr>
          <w:rFonts w:ascii="Arial" w:hAnsi="Arial" w:cs="Arial"/>
        </w:rPr>
        <w:t xml:space="preserve"> Anti </w:t>
      </w:r>
      <w:proofErr w:type="spellStart"/>
      <w:r w:rsidR="0023549F">
        <w:rPr>
          <w:rFonts w:ascii="Arial" w:hAnsi="Arial" w:cs="Arial"/>
        </w:rPr>
        <w:t>Skroči</w:t>
      </w:r>
      <w:proofErr w:type="spellEnd"/>
      <w:r w:rsidR="0023549F">
        <w:rPr>
          <w:rFonts w:ascii="Arial" w:hAnsi="Arial" w:cs="Arial"/>
        </w:rPr>
        <w:t xml:space="preserve">, suprugu  </w:t>
      </w:r>
    </w:p>
    <w:p w:rsidRPr="00F161C5" w:rsidR="001B7026" w:rsidP="002F2882" w:rsidRDefault="0023549F">
      <w:pPr>
        <w:numPr>
          <w:ilvl w:val="0"/>
          <w:numId w:val="4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Josipa </w:t>
      </w:r>
      <w:proofErr w:type="spellStart"/>
      <w:r>
        <w:rPr>
          <w:rFonts w:ascii="Arial" w:hAnsi="Arial" w:cs="Arial"/>
        </w:rPr>
        <w:t>Čurjurić</w:t>
      </w:r>
      <w:proofErr w:type="spellEnd"/>
      <w:r>
        <w:rPr>
          <w:rFonts w:ascii="Arial" w:hAnsi="Arial" w:cs="Arial"/>
        </w:rPr>
        <w:t xml:space="preserve"> Rudić i</w:t>
      </w:r>
      <w:r w:rsidRPr="00F161C5" w:rsidR="001B7026">
        <w:rPr>
          <w:rFonts w:ascii="Arial" w:hAnsi="Arial" w:cs="Arial"/>
        </w:rPr>
        <w:t xml:space="preserve"> punomoćnik Marink</w:t>
      </w:r>
      <w:r>
        <w:rPr>
          <w:rFonts w:ascii="Arial" w:hAnsi="Arial" w:cs="Arial"/>
        </w:rPr>
        <w:t>o</w:t>
      </w:r>
      <w:r w:rsidRPr="00F161C5" w:rsidR="001B7026">
        <w:rPr>
          <w:rFonts w:ascii="Arial" w:hAnsi="Arial" w:cs="Arial"/>
        </w:rPr>
        <w:t xml:space="preserve"> Rudić</w:t>
      </w:r>
      <w:r>
        <w:rPr>
          <w:rFonts w:ascii="Arial" w:hAnsi="Arial" w:cs="Arial"/>
        </w:rPr>
        <w:t>, suprug</w:t>
      </w:r>
    </w:p>
    <w:p w:rsidR="0023549F" w:rsidP="0023549F" w:rsidRDefault="0050141E">
      <w:pPr>
        <w:numPr>
          <w:ilvl w:val="0"/>
          <w:numId w:val="41"/>
        </w:numPr>
        <w:jc w:val="both"/>
        <w:rPr>
          <w:rFonts w:ascii="Arial" w:hAnsi="Arial" w:cs="Arial"/>
        </w:rPr>
      </w:pPr>
      <w:r w:rsidRPr="0023549F">
        <w:rPr>
          <w:rFonts w:ascii="Arial" w:hAnsi="Arial" w:cs="Arial"/>
        </w:rPr>
        <w:t>Danijelu Markuli</w:t>
      </w:r>
      <w:r w:rsidRPr="0023549F" w:rsidR="00152E94">
        <w:rPr>
          <w:rFonts w:ascii="Arial" w:hAnsi="Arial" w:cs="Arial"/>
        </w:rPr>
        <w:t>n- punomoćni</w:t>
      </w:r>
      <w:r w:rsidRPr="0023549F" w:rsidR="0023549F">
        <w:rPr>
          <w:rFonts w:ascii="Arial" w:hAnsi="Arial" w:cs="Arial"/>
        </w:rPr>
        <w:t xml:space="preserve">k </w:t>
      </w:r>
      <w:r w:rsidRPr="0023549F" w:rsidR="00152E94">
        <w:rPr>
          <w:rFonts w:ascii="Arial" w:hAnsi="Arial" w:cs="Arial"/>
        </w:rPr>
        <w:t>Goran Markulin</w:t>
      </w:r>
    </w:p>
    <w:p w:rsidR="00785159" w:rsidP="0023549F" w:rsidRDefault="0050141E">
      <w:pPr>
        <w:ind w:left="720"/>
        <w:jc w:val="both"/>
        <w:rPr>
          <w:rFonts w:ascii="Arial" w:hAnsi="Arial" w:cs="Arial"/>
        </w:rPr>
      </w:pPr>
      <w:r w:rsidRPr="0023549F">
        <w:rPr>
          <w:rFonts w:ascii="Arial" w:hAnsi="Arial" w:cs="Arial"/>
        </w:rPr>
        <w:br/>
      </w:r>
    </w:p>
    <w:p w:rsidRPr="0023549F" w:rsidR="00A01675" w:rsidP="0023549F" w:rsidRDefault="00A01675">
      <w:pPr>
        <w:ind w:left="720"/>
        <w:jc w:val="both"/>
        <w:rPr>
          <w:rFonts w:ascii="Arial" w:hAnsi="Arial" w:cs="Arial"/>
        </w:rPr>
      </w:pPr>
    </w:p>
    <w:p w:rsidRPr="00F161C5" w:rsidR="00E54C18" w:rsidP="00B1362A" w:rsidRDefault="00B1362A">
      <w:pPr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 xml:space="preserve">Utvrđuje se da je </w:t>
      </w:r>
      <w:r w:rsidRPr="00F161C5" w:rsidR="00FE08D7">
        <w:rPr>
          <w:rFonts w:ascii="Arial" w:hAnsi="Arial" w:cs="Arial"/>
        </w:rPr>
        <w:t>zaključak</w:t>
      </w:r>
      <w:r w:rsidRPr="00F161C5">
        <w:rPr>
          <w:rFonts w:ascii="Arial" w:hAnsi="Arial" w:cs="Arial"/>
        </w:rPr>
        <w:t xml:space="preserve"> o održavanju današnje skupštine vjerovnika </w:t>
      </w:r>
      <w:r w:rsidR="00152E94">
        <w:rPr>
          <w:rFonts w:ascii="Arial" w:hAnsi="Arial" w:cs="Arial"/>
        </w:rPr>
        <w:t xml:space="preserve">uredno </w:t>
      </w:r>
      <w:r w:rsidRPr="00F161C5">
        <w:rPr>
          <w:rFonts w:ascii="Arial" w:hAnsi="Arial" w:cs="Arial"/>
        </w:rPr>
        <w:t xml:space="preserve">objavljen </w:t>
      </w:r>
      <w:r w:rsidRPr="00F161C5" w:rsidR="00184BC6">
        <w:rPr>
          <w:rFonts w:ascii="Arial" w:hAnsi="Arial" w:cs="Arial"/>
        </w:rPr>
        <w:t xml:space="preserve">na </w:t>
      </w:r>
      <w:r w:rsidR="00152E94">
        <w:rPr>
          <w:rFonts w:ascii="Arial" w:hAnsi="Arial" w:cs="Arial"/>
        </w:rPr>
        <w:t xml:space="preserve">mrežnoj stranici </w:t>
      </w:r>
      <w:r w:rsidRPr="00F161C5" w:rsidR="00184BC6">
        <w:rPr>
          <w:rFonts w:ascii="Arial" w:hAnsi="Arial" w:cs="Arial"/>
        </w:rPr>
        <w:t xml:space="preserve">e-Oglasnoj ploči suda </w:t>
      </w:r>
      <w:r w:rsidR="00F161C5">
        <w:rPr>
          <w:rFonts w:ascii="Arial" w:hAnsi="Arial" w:cs="Arial"/>
        </w:rPr>
        <w:t>21</w:t>
      </w:r>
      <w:r w:rsidRPr="00F161C5" w:rsidR="00AB30DC">
        <w:rPr>
          <w:rFonts w:ascii="Arial" w:hAnsi="Arial" w:cs="Arial"/>
        </w:rPr>
        <w:t>.</w:t>
      </w:r>
      <w:r w:rsidRPr="00F161C5" w:rsidR="00A010B2">
        <w:rPr>
          <w:rFonts w:ascii="Arial" w:hAnsi="Arial" w:cs="Arial"/>
        </w:rPr>
        <w:t xml:space="preserve"> </w:t>
      </w:r>
      <w:r w:rsidR="00F161C5">
        <w:rPr>
          <w:rFonts w:ascii="Arial" w:hAnsi="Arial" w:cs="Arial"/>
        </w:rPr>
        <w:t>travnja</w:t>
      </w:r>
      <w:r w:rsidRPr="00F161C5" w:rsidR="00A010B2">
        <w:rPr>
          <w:rFonts w:ascii="Arial" w:hAnsi="Arial" w:cs="Arial"/>
        </w:rPr>
        <w:t xml:space="preserve"> 20</w:t>
      </w:r>
      <w:r w:rsidRPr="00F161C5" w:rsidR="002F2882">
        <w:rPr>
          <w:rFonts w:ascii="Arial" w:hAnsi="Arial" w:cs="Arial"/>
        </w:rPr>
        <w:t>2</w:t>
      </w:r>
      <w:r w:rsidR="00F161C5">
        <w:rPr>
          <w:rFonts w:ascii="Arial" w:hAnsi="Arial" w:cs="Arial"/>
        </w:rPr>
        <w:t>1</w:t>
      </w:r>
      <w:r w:rsidRPr="00F161C5" w:rsidR="00184BC6">
        <w:rPr>
          <w:rFonts w:ascii="Arial" w:hAnsi="Arial" w:cs="Arial"/>
        </w:rPr>
        <w:t xml:space="preserve">. </w:t>
      </w:r>
      <w:r w:rsidRPr="00F161C5">
        <w:rPr>
          <w:rFonts w:ascii="Arial" w:hAnsi="Arial" w:cs="Arial"/>
        </w:rPr>
        <w:t xml:space="preserve">sa </w:t>
      </w:r>
      <w:r w:rsidRPr="00F161C5" w:rsidR="00E46E67">
        <w:rPr>
          <w:rFonts w:ascii="Arial" w:hAnsi="Arial" w:cs="Arial"/>
        </w:rPr>
        <w:t>slijedećim</w:t>
      </w:r>
      <w:r w:rsidRPr="00F161C5" w:rsidR="00785159">
        <w:rPr>
          <w:rFonts w:ascii="Arial" w:hAnsi="Arial" w:cs="Arial"/>
        </w:rPr>
        <w:t xml:space="preserve"> točkama</w:t>
      </w:r>
      <w:r w:rsidRPr="00F161C5" w:rsidR="00E46E67">
        <w:rPr>
          <w:rFonts w:ascii="Arial" w:hAnsi="Arial" w:cs="Arial"/>
        </w:rPr>
        <w:t xml:space="preserve"> dnevn</w:t>
      </w:r>
      <w:r w:rsidRPr="00F161C5" w:rsidR="00785159">
        <w:rPr>
          <w:rFonts w:ascii="Arial" w:hAnsi="Arial" w:cs="Arial"/>
        </w:rPr>
        <w:t>og</w:t>
      </w:r>
      <w:r w:rsidRPr="00F161C5" w:rsidR="00E46E67">
        <w:rPr>
          <w:rFonts w:ascii="Arial" w:hAnsi="Arial" w:cs="Arial"/>
        </w:rPr>
        <w:t xml:space="preserve"> red</w:t>
      </w:r>
      <w:r w:rsidRPr="00F161C5" w:rsidR="00785159">
        <w:rPr>
          <w:rFonts w:ascii="Arial" w:hAnsi="Arial" w:cs="Arial"/>
        </w:rPr>
        <w:t>a</w:t>
      </w:r>
      <w:r w:rsidRPr="00F161C5" w:rsidR="00E46E67">
        <w:rPr>
          <w:rFonts w:ascii="Arial" w:hAnsi="Arial" w:cs="Arial"/>
        </w:rPr>
        <w:t xml:space="preserve">: </w:t>
      </w:r>
    </w:p>
    <w:p w:rsidRPr="00F161C5" w:rsidR="00FE08D7" w:rsidP="00B1362A" w:rsidRDefault="00FE08D7">
      <w:pPr>
        <w:jc w:val="both"/>
        <w:rPr>
          <w:rFonts w:ascii="Arial" w:hAnsi="Arial" w:cs="Arial"/>
        </w:rPr>
      </w:pPr>
    </w:p>
    <w:p w:rsidRPr="002A1B74" w:rsidR="00152E94" w:rsidP="00152E94" w:rsidRDefault="00152E94">
      <w:pPr>
        <w:numPr>
          <w:ilvl w:val="0"/>
          <w:numId w:val="31"/>
        </w:numPr>
        <w:ind w:left="786"/>
        <w:jc w:val="both"/>
        <w:rPr>
          <w:rFonts w:ascii="Arial" w:hAnsi="Arial" w:cs="Arial"/>
        </w:rPr>
      </w:pPr>
      <w:r w:rsidRPr="002A1B74">
        <w:rPr>
          <w:rFonts w:ascii="Arial" w:hAnsi="Arial" w:cs="Arial"/>
        </w:rPr>
        <w:t>Izvješće stečajnog upravitelja o tijeku stečajnoga postupka i stanju stečajne mase</w:t>
      </w:r>
    </w:p>
    <w:p w:rsidRPr="002A1B74" w:rsidR="00152E94" w:rsidP="00152E94" w:rsidRDefault="00152E94">
      <w:pPr>
        <w:numPr>
          <w:ilvl w:val="0"/>
          <w:numId w:val="31"/>
        </w:numPr>
        <w:ind w:left="78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Donošenje odluke o procijeni tržišne vrijednosti nekretnine </w:t>
      </w:r>
      <w:r w:rsidRPr="002A1B74">
        <w:rPr>
          <w:rFonts w:ascii="Arial" w:hAnsi="Arial" w:cs="Arial"/>
        </w:rPr>
        <w:t>u vlasništvu stečajnog dužnika</w:t>
      </w:r>
      <w:r>
        <w:rPr>
          <w:rFonts w:ascii="Arial" w:hAnsi="Arial" w:cs="Arial"/>
        </w:rPr>
        <w:t xml:space="preserve">-nedovršenog i neuknjiženog objekta izgrađenog na </w:t>
      </w:r>
      <w:r w:rsidRPr="002A1B74">
        <w:rPr>
          <w:rFonts w:ascii="Arial" w:hAnsi="Arial" w:cs="Arial"/>
        </w:rPr>
        <w:t xml:space="preserve">kat. čest. 853/4 upisane u </w:t>
      </w:r>
      <w:proofErr w:type="spellStart"/>
      <w:r w:rsidRPr="002A1B74">
        <w:rPr>
          <w:rFonts w:ascii="Arial" w:hAnsi="Arial" w:cs="Arial"/>
        </w:rPr>
        <w:t>zk.ul</w:t>
      </w:r>
      <w:proofErr w:type="spellEnd"/>
      <w:r w:rsidRPr="002A1B74">
        <w:rPr>
          <w:rFonts w:ascii="Arial" w:hAnsi="Arial" w:cs="Arial"/>
        </w:rPr>
        <w:t>. 5662 k.o. Zadar</w:t>
      </w:r>
    </w:p>
    <w:p w:rsidR="00152E94" w:rsidP="00152E94" w:rsidRDefault="00152E94">
      <w:pPr>
        <w:numPr>
          <w:ilvl w:val="0"/>
          <w:numId w:val="31"/>
        </w:numPr>
        <w:ind w:left="78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Donošenje odluke o načinu i uvjetima prodaje nekretnine iz točke 3/I. izreke </w:t>
      </w:r>
    </w:p>
    <w:p w:rsidRPr="00152E94" w:rsidR="00152E94" w:rsidP="0023549F" w:rsidRDefault="00152E94">
      <w:pPr>
        <w:ind w:left="426"/>
        <w:jc w:val="both"/>
        <w:rPr>
          <w:rFonts w:ascii="Arial" w:hAnsi="Arial" w:cs="Arial"/>
        </w:rPr>
      </w:pPr>
    </w:p>
    <w:p w:rsidR="00785159" w:rsidP="00785159" w:rsidRDefault="00785159">
      <w:pPr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 xml:space="preserve">Utvrđuje da je u spis predmeta </w:t>
      </w:r>
      <w:r w:rsidR="00F161C5">
        <w:rPr>
          <w:rFonts w:ascii="Arial" w:hAnsi="Arial" w:cs="Arial"/>
        </w:rPr>
        <w:t>6</w:t>
      </w:r>
      <w:r w:rsidRPr="00F161C5">
        <w:rPr>
          <w:rFonts w:ascii="Arial" w:hAnsi="Arial" w:cs="Arial"/>
        </w:rPr>
        <w:t xml:space="preserve">. </w:t>
      </w:r>
      <w:r w:rsidRPr="00F161C5" w:rsidR="002F2882">
        <w:rPr>
          <w:rFonts w:ascii="Arial" w:hAnsi="Arial" w:cs="Arial"/>
        </w:rPr>
        <w:t>travnja</w:t>
      </w:r>
      <w:r w:rsidRPr="00F161C5">
        <w:rPr>
          <w:rFonts w:ascii="Arial" w:hAnsi="Arial" w:cs="Arial"/>
        </w:rPr>
        <w:t xml:space="preserve"> 20</w:t>
      </w:r>
      <w:r w:rsidRPr="00F161C5" w:rsidR="002F2882">
        <w:rPr>
          <w:rFonts w:ascii="Arial" w:hAnsi="Arial" w:cs="Arial"/>
        </w:rPr>
        <w:t>2</w:t>
      </w:r>
      <w:r w:rsidR="00F161C5">
        <w:rPr>
          <w:rFonts w:ascii="Arial" w:hAnsi="Arial" w:cs="Arial"/>
        </w:rPr>
        <w:t>1</w:t>
      </w:r>
      <w:r w:rsidRPr="00F161C5">
        <w:rPr>
          <w:rFonts w:ascii="Arial" w:hAnsi="Arial" w:cs="Arial"/>
        </w:rPr>
        <w:t>. zaprimljeno izvješće stečajnog upravitelja za današnju skupštinu vjerovnika koje je objavl</w:t>
      </w:r>
      <w:r w:rsidRPr="00F161C5" w:rsidR="002F2882">
        <w:rPr>
          <w:rFonts w:ascii="Arial" w:hAnsi="Arial" w:cs="Arial"/>
        </w:rPr>
        <w:t>jeno na e-Oglasnoj ploči suda 1</w:t>
      </w:r>
      <w:r w:rsidR="00F161C5">
        <w:rPr>
          <w:rFonts w:ascii="Arial" w:hAnsi="Arial" w:cs="Arial"/>
        </w:rPr>
        <w:t>2</w:t>
      </w:r>
      <w:r w:rsidRPr="00F161C5" w:rsidR="002F2882">
        <w:rPr>
          <w:rFonts w:ascii="Arial" w:hAnsi="Arial" w:cs="Arial"/>
        </w:rPr>
        <w:t xml:space="preserve">. </w:t>
      </w:r>
      <w:r w:rsidR="00F161C5">
        <w:rPr>
          <w:rFonts w:ascii="Arial" w:hAnsi="Arial" w:cs="Arial"/>
        </w:rPr>
        <w:t>travnja</w:t>
      </w:r>
      <w:r w:rsidRPr="00F161C5" w:rsidR="002F2882">
        <w:rPr>
          <w:rFonts w:ascii="Arial" w:hAnsi="Arial" w:cs="Arial"/>
        </w:rPr>
        <w:t xml:space="preserve"> </w:t>
      </w:r>
      <w:r w:rsidRPr="00F161C5">
        <w:rPr>
          <w:rFonts w:ascii="Arial" w:hAnsi="Arial" w:cs="Arial"/>
        </w:rPr>
        <w:t>20</w:t>
      </w:r>
      <w:r w:rsidRPr="00F161C5" w:rsidR="002F2882">
        <w:rPr>
          <w:rFonts w:ascii="Arial" w:hAnsi="Arial" w:cs="Arial"/>
        </w:rPr>
        <w:t>2</w:t>
      </w:r>
      <w:r w:rsidR="00F161C5">
        <w:rPr>
          <w:rFonts w:ascii="Arial" w:hAnsi="Arial" w:cs="Arial"/>
        </w:rPr>
        <w:t>1</w:t>
      </w:r>
      <w:r w:rsidRPr="00F161C5">
        <w:rPr>
          <w:rFonts w:ascii="Arial" w:hAnsi="Arial" w:cs="Arial"/>
        </w:rPr>
        <w:t xml:space="preserve">. </w:t>
      </w:r>
    </w:p>
    <w:p w:rsidR="0023549F" w:rsidP="00785159" w:rsidRDefault="0023549F">
      <w:pPr>
        <w:jc w:val="both"/>
        <w:rPr>
          <w:rFonts w:ascii="Arial" w:hAnsi="Arial" w:cs="Arial"/>
        </w:rPr>
      </w:pPr>
    </w:p>
    <w:p w:rsidRPr="00F161C5" w:rsidR="00152E94" w:rsidP="00785159" w:rsidRDefault="00152E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Također se utvrđuje da je u spis predmeta netom prije ovog ročišta zaprimljen podnesak vjerovnice </w:t>
      </w:r>
      <w:proofErr w:type="spellStart"/>
      <w:r>
        <w:rPr>
          <w:rFonts w:ascii="Arial" w:hAnsi="Arial" w:cs="Arial"/>
        </w:rPr>
        <w:t>Mary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Skroče</w:t>
      </w:r>
      <w:proofErr w:type="spellEnd"/>
      <w:r>
        <w:rPr>
          <w:rFonts w:ascii="Arial" w:hAnsi="Arial" w:cs="Arial"/>
        </w:rPr>
        <w:t xml:space="preserve"> kojom obavještava sud da je opozvala punomoć odvjetniku Jurici </w:t>
      </w:r>
      <w:proofErr w:type="spellStart"/>
      <w:r>
        <w:rPr>
          <w:rFonts w:ascii="Arial" w:hAnsi="Arial" w:cs="Arial"/>
        </w:rPr>
        <w:t>Kvartuču</w:t>
      </w:r>
      <w:proofErr w:type="spellEnd"/>
      <w:r>
        <w:rPr>
          <w:rFonts w:ascii="Arial" w:hAnsi="Arial" w:cs="Arial"/>
        </w:rPr>
        <w:t xml:space="preserve"> iz Zadra.</w:t>
      </w:r>
    </w:p>
    <w:p w:rsidRPr="00F161C5" w:rsidR="00C518D7" w:rsidP="00AB30DC" w:rsidRDefault="00C518D7">
      <w:pPr>
        <w:ind w:left="720"/>
        <w:jc w:val="both"/>
        <w:rPr>
          <w:rFonts w:ascii="Arial" w:hAnsi="Arial" w:cs="Arial"/>
        </w:rPr>
      </w:pPr>
    </w:p>
    <w:p w:rsidRPr="00F161C5" w:rsidR="00AB30DC" w:rsidP="00AB30DC" w:rsidRDefault="00B33484">
      <w:pPr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>U</w:t>
      </w:r>
      <w:r w:rsidRPr="00F161C5" w:rsidR="00E62FCD">
        <w:rPr>
          <w:rFonts w:ascii="Arial" w:hAnsi="Arial" w:cs="Arial"/>
        </w:rPr>
        <w:t xml:space="preserve">tvrđuje </w:t>
      </w:r>
      <w:r w:rsidRPr="00F161C5" w:rsidR="00540899">
        <w:rPr>
          <w:rFonts w:ascii="Arial" w:hAnsi="Arial" w:cs="Arial"/>
        </w:rPr>
        <w:t xml:space="preserve">se </w:t>
      </w:r>
      <w:r w:rsidRPr="00F161C5" w:rsidR="00E62FCD">
        <w:rPr>
          <w:rFonts w:ascii="Arial" w:hAnsi="Arial" w:cs="Arial"/>
        </w:rPr>
        <w:t xml:space="preserve">da su u stečajnom postupku nad </w:t>
      </w:r>
      <w:r w:rsidR="00152E94">
        <w:rPr>
          <w:rFonts w:ascii="Arial" w:hAnsi="Arial" w:cs="Arial"/>
        </w:rPr>
        <w:t xml:space="preserve">stečajnim </w:t>
      </w:r>
      <w:r w:rsidRPr="00F161C5" w:rsidR="00E62FCD">
        <w:rPr>
          <w:rFonts w:ascii="Arial" w:hAnsi="Arial" w:cs="Arial"/>
        </w:rPr>
        <w:t xml:space="preserve">dužnikom utvrđene tražbine u </w:t>
      </w:r>
      <w:r w:rsidRPr="00F161C5" w:rsidR="00A86C08">
        <w:rPr>
          <w:rFonts w:ascii="Arial" w:hAnsi="Arial" w:cs="Arial"/>
        </w:rPr>
        <w:t xml:space="preserve">ukupnom </w:t>
      </w:r>
      <w:r w:rsidRPr="00F161C5" w:rsidR="00E62FCD">
        <w:rPr>
          <w:rFonts w:ascii="Arial" w:hAnsi="Arial" w:cs="Arial"/>
        </w:rPr>
        <w:t xml:space="preserve">iznosu </w:t>
      </w:r>
      <w:r w:rsidRPr="00F161C5" w:rsidR="00C518D7">
        <w:rPr>
          <w:rFonts w:ascii="Arial" w:hAnsi="Arial" w:cs="Arial"/>
        </w:rPr>
        <w:t>od</w:t>
      </w:r>
      <w:r w:rsidRPr="00F161C5" w:rsidR="00B233C7">
        <w:rPr>
          <w:rFonts w:ascii="Arial" w:hAnsi="Arial" w:cs="Arial"/>
        </w:rPr>
        <w:t xml:space="preserve"> </w:t>
      </w:r>
      <w:r w:rsidRPr="00F161C5" w:rsidR="00AB30DC">
        <w:rPr>
          <w:rFonts w:ascii="Arial" w:hAnsi="Arial" w:cs="Arial"/>
        </w:rPr>
        <w:t xml:space="preserve"> </w:t>
      </w:r>
      <w:r w:rsidRPr="00F161C5" w:rsidR="001B7026">
        <w:rPr>
          <w:rFonts w:ascii="Arial" w:hAnsi="Arial" w:cs="Arial"/>
        </w:rPr>
        <w:t xml:space="preserve">3.518.739,93 </w:t>
      </w:r>
      <w:r w:rsidRPr="00F161C5" w:rsidR="00E62FCD">
        <w:rPr>
          <w:rFonts w:ascii="Arial" w:hAnsi="Arial" w:cs="Arial"/>
        </w:rPr>
        <w:t>kun</w:t>
      </w:r>
      <w:r w:rsidRPr="00F161C5" w:rsidR="001C361C">
        <w:rPr>
          <w:rFonts w:ascii="Arial" w:hAnsi="Arial" w:cs="Arial"/>
        </w:rPr>
        <w:t>a</w:t>
      </w:r>
      <w:r w:rsidRPr="00F161C5" w:rsidR="00277D4F">
        <w:rPr>
          <w:rFonts w:ascii="Arial" w:hAnsi="Arial" w:cs="Arial"/>
        </w:rPr>
        <w:t xml:space="preserve"> te </w:t>
      </w:r>
      <w:r w:rsidRPr="00F161C5" w:rsidR="00AB30DC">
        <w:rPr>
          <w:rFonts w:ascii="Arial" w:hAnsi="Arial" w:cs="Arial"/>
        </w:rPr>
        <w:t xml:space="preserve">da su na današnjem ročištu nazočni vjerovnici u ukupnom iznosu tražbina od </w:t>
      </w:r>
      <w:r w:rsidR="0023549F">
        <w:rPr>
          <w:rFonts w:ascii="Arial" w:hAnsi="Arial" w:cs="Arial"/>
        </w:rPr>
        <w:t>2.835.488,39</w:t>
      </w:r>
      <w:r w:rsidRPr="00F161C5" w:rsidR="00785159">
        <w:rPr>
          <w:rFonts w:ascii="Arial" w:hAnsi="Arial" w:cs="Arial"/>
        </w:rPr>
        <w:t xml:space="preserve"> </w:t>
      </w:r>
      <w:r w:rsidRPr="00F161C5" w:rsidR="00AB30DC">
        <w:rPr>
          <w:rFonts w:ascii="Arial" w:hAnsi="Arial" w:cs="Arial"/>
        </w:rPr>
        <w:t xml:space="preserve"> kn koji na istom imaju pravo glasa sukladno priloženoj tablici:</w:t>
      </w:r>
    </w:p>
    <w:p w:rsidRPr="00F161C5" w:rsidR="001A4843" w:rsidP="00AB30DC" w:rsidRDefault="001A4843">
      <w:pPr>
        <w:jc w:val="both"/>
        <w:rPr>
          <w:rFonts w:ascii="Arial" w:hAnsi="Arial" w:cs="Arial"/>
        </w:rPr>
      </w:pPr>
    </w:p>
    <w:tbl>
      <w:tblPr>
        <w:tblW w:w="9535" w:type="dxa"/>
        <w:tblInd w:w="93" w:type="dxa"/>
        <w:tblLook w:firstRow="1" w:lastRow="0" w:firstColumn="1" w:lastColumn="0" w:noHBand="0" w:noVBand="1" w:val="04A0"/>
      </w:tblPr>
      <w:tblGrid>
        <w:gridCol w:w="621"/>
        <w:gridCol w:w="1275"/>
        <w:gridCol w:w="325"/>
        <w:gridCol w:w="1860"/>
        <w:gridCol w:w="1626"/>
        <w:gridCol w:w="574"/>
        <w:gridCol w:w="1272"/>
        <w:gridCol w:w="805"/>
        <w:gridCol w:w="753"/>
        <w:gridCol w:w="424"/>
      </w:tblGrid>
      <w:tr w:rsidRPr="00F161C5" w:rsidR="00123E56" w:rsidTr="0023549F">
        <w:trPr>
          <w:trHeight w:val="39"/>
        </w:trPr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61C5" w:rsidR="00123E56" w:rsidRDefault="00123E56">
            <w:pPr>
              <w:rPr>
                <w:rFonts w:ascii="Arial" w:hAnsi="Arial" w:cs="Arial"/>
              </w:rPr>
            </w:pPr>
          </w:p>
        </w:tc>
        <w:tc>
          <w:tcPr>
            <w:tcW w:w="3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61C5" w:rsidR="00123E56" w:rsidRDefault="00123E56">
            <w:pPr>
              <w:rPr>
                <w:rFonts w:ascii="Arial" w:hAnsi="Arial" w:cs="Arial"/>
              </w:rPr>
            </w:pPr>
          </w:p>
        </w:tc>
        <w:tc>
          <w:tcPr>
            <w:tcW w:w="2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61C5" w:rsidR="00123E56" w:rsidRDefault="00123E5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61C5" w:rsidR="00123E56" w:rsidRDefault="00123E56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61C5" w:rsidR="00123E56" w:rsidRDefault="00123E56">
            <w:pPr>
              <w:rPr>
                <w:rFonts w:ascii="Arial" w:hAnsi="Arial" w:cs="Arial"/>
              </w:rPr>
            </w:pPr>
          </w:p>
        </w:tc>
      </w:tr>
      <w:tr w:rsidR="0023549F" w:rsidTr="0023549F">
        <w:trPr>
          <w:gridAfter w:val="3"/>
          <w:wAfter w:w="1982" w:type="dxa"/>
          <w:trHeight w:val="255"/>
        </w:trPr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49F" w:rsidTr="0023549F">
        <w:trPr>
          <w:gridAfter w:val="3"/>
          <w:wAfter w:w="1982" w:type="dxa"/>
          <w:trHeight w:val="360"/>
        </w:trPr>
        <w:tc>
          <w:tcPr>
            <w:tcW w:w="40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3.518.739,93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49F" w:rsidTr="0023549F">
        <w:trPr>
          <w:gridAfter w:val="3"/>
          <w:wAfter w:w="1982" w:type="dxa"/>
          <w:trHeight w:val="300"/>
        </w:trPr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2.835.488,39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993300"/>
              </w:rPr>
              <w:t>80,58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="0023549F" w:rsidTr="0023549F">
        <w:trPr>
          <w:gridAfter w:val="3"/>
          <w:wAfter w:w="1982" w:type="dxa"/>
          <w:trHeight w:val="322"/>
        </w:trPr>
        <w:tc>
          <w:tcPr>
            <w:tcW w:w="6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16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27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="0023549F" w:rsidTr="0023549F">
        <w:trPr>
          <w:gridAfter w:val="3"/>
          <w:wAfter w:w="1982" w:type="dxa"/>
          <w:trHeight w:val="480"/>
        </w:trPr>
        <w:tc>
          <w:tcPr>
            <w:tcW w:w="6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49F" w:rsidRDefault="0023549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49F" w:rsidRDefault="002354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49F" w:rsidRDefault="0023549F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49F" w:rsidRDefault="0023549F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49F" w:rsidRDefault="0023549F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23549F" w:rsidTr="0023549F">
        <w:trPr>
          <w:gridAfter w:val="3"/>
          <w:wAfter w:w="1982" w:type="dxa"/>
          <w:trHeight w:val="255"/>
        </w:trPr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RH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338.429,92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9,62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11,94</w:t>
            </w:r>
          </w:p>
        </w:tc>
      </w:tr>
      <w:tr w:rsidR="0023549F" w:rsidTr="0023549F">
        <w:trPr>
          <w:gridAfter w:val="3"/>
          <w:wAfter w:w="1982" w:type="dxa"/>
          <w:trHeight w:val="255"/>
        </w:trPr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Danijela Markulin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1.602.025,16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45,53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56,50</w:t>
            </w:r>
          </w:p>
        </w:tc>
      </w:tr>
      <w:tr w:rsidR="0023549F" w:rsidTr="0023549F">
        <w:trPr>
          <w:gridAfter w:val="3"/>
          <w:wAfter w:w="1982" w:type="dxa"/>
          <w:trHeight w:val="255"/>
        </w:trPr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Josipa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Čurjurić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480.131,18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13,64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16,93</w:t>
            </w:r>
          </w:p>
        </w:tc>
      </w:tr>
      <w:tr w:rsidR="0023549F" w:rsidTr="0023549F">
        <w:trPr>
          <w:gridAfter w:val="3"/>
          <w:wAfter w:w="1982" w:type="dxa"/>
          <w:trHeight w:val="255"/>
        </w:trPr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Skroče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414.902,13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11,79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49F" w:rsidRDefault="002354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14,63</w:t>
            </w:r>
          </w:p>
        </w:tc>
      </w:tr>
    </w:tbl>
    <w:p w:rsidR="0023549F" w:rsidP="00B1362A" w:rsidRDefault="0023549F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Pr="00F161C5" w:rsidR="00B1362A" w:rsidP="00B1362A" w:rsidRDefault="00B33484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 xml:space="preserve">Daje se riječ stečajnom upravitelju </w:t>
      </w:r>
      <w:r w:rsidRPr="00F161C5" w:rsidR="00785159">
        <w:rPr>
          <w:rFonts w:ascii="Arial" w:hAnsi="Arial" w:cs="Arial"/>
        </w:rPr>
        <w:t xml:space="preserve">stečajnog dužnika </w:t>
      </w:r>
      <w:r w:rsidRPr="00F161C5">
        <w:rPr>
          <w:rFonts w:ascii="Arial" w:hAnsi="Arial" w:cs="Arial"/>
        </w:rPr>
        <w:t xml:space="preserve">te se prelazi na raspravljanje o točki I. dnevnog reda. </w:t>
      </w:r>
    </w:p>
    <w:p w:rsidRPr="00F161C5" w:rsidR="00191649" w:rsidP="00B1362A" w:rsidRDefault="00191649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Pr="00F161C5" w:rsidR="00E46E67" w:rsidP="00B1362A" w:rsidRDefault="00B33484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>A</w:t>
      </w:r>
      <w:r w:rsidRPr="00F161C5" w:rsidR="00E46E67">
        <w:rPr>
          <w:rFonts w:ascii="Arial" w:hAnsi="Arial" w:cs="Arial"/>
        </w:rPr>
        <w:t xml:space="preserve">d. 1. </w:t>
      </w:r>
    </w:p>
    <w:p w:rsidRPr="00F161C5" w:rsidR="00AB30DC" w:rsidP="00FE08D7" w:rsidRDefault="0065577D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>Izvješće stečajnog upravitelja o tijeku stečajnog postupka i stanju stečajne mase</w:t>
      </w:r>
    </w:p>
    <w:p w:rsidRPr="00F161C5" w:rsidR="0065577D" w:rsidP="00FE08D7" w:rsidRDefault="008E4FFE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 xml:space="preserve">Stečajni upravitelj </w:t>
      </w:r>
      <w:r w:rsidRPr="00F161C5" w:rsidR="00E56BF0">
        <w:rPr>
          <w:rFonts w:ascii="Arial" w:hAnsi="Arial" w:cs="Arial"/>
        </w:rPr>
        <w:t>u bi</w:t>
      </w:r>
      <w:r w:rsidRPr="00F161C5" w:rsidR="00AB30DC">
        <w:rPr>
          <w:rFonts w:ascii="Arial" w:hAnsi="Arial" w:cs="Arial"/>
        </w:rPr>
        <w:t xml:space="preserve">tnom izlaže svoje izvješće od </w:t>
      </w:r>
      <w:r w:rsidR="00F161C5">
        <w:rPr>
          <w:rFonts w:ascii="Arial" w:hAnsi="Arial" w:cs="Arial"/>
        </w:rPr>
        <w:t>6</w:t>
      </w:r>
      <w:r w:rsidRPr="00F161C5" w:rsidR="00E56BF0">
        <w:rPr>
          <w:rFonts w:ascii="Arial" w:hAnsi="Arial" w:cs="Arial"/>
        </w:rPr>
        <w:t xml:space="preserve">. </w:t>
      </w:r>
      <w:r w:rsidRPr="00F161C5" w:rsidR="0065577D">
        <w:rPr>
          <w:rFonts w:ascii="Arial" w:hAnsi="Arial" w:cs="Arial"/>
        </w:rPr>
        <w:t>travnja</w:t>
      </w:r>
      <w:r w:rsidRPr="00F161C5" w:rsidR="00E56BF0">
        <w:rPr>
          <w:rFonts w:ascii="Arial" w:hAnsi="Arial" w:cs="Arial"/>
        </w:rPr>
        <w:t xml:space="preserve"> 20</w:t>
      </w:r>
      <w:r w:rsidRPr="00F161C5" w:rsidR="0065577D">
        <w:rPr>
          <w:rFonts w:ascii="Arial" w:hAnsi="Arial" w:cs="Arial"/>
        </w:rPr>
        <w:t>2</w:t>
      </w:r>
      <w:r w:rsidR="00F161C5">
        <w:rPr>
          <w:rFonts w:ascii="Arial" w:hAnsi="Arial" w:cs="Arial"/>
        </w:rPr>
        <w:t>1</w:t>
      </w:r>
      <w:r w:rsidRPr="00F161C5" w:rsidR="00E56BF0">
        <w:rPr>
          <w:rFonts w:ascii="Arial" w:hAnsi="Arial" w:cs="Arial"/>
        </w:rPr>
        <w:t>.</w:t>
      </w:r>
      <w:r w:rsidR="00152E94">
        <w:rPr>
          <w:rFonts w:ascii="Arial" w:hAnsi="Arial" w:cs="Arial"/>
        </w:rPr>
        <w:t xml:space="preserve"> koje </w:t>
      </w:r>
      <w:r w:rsidRPr="00F161C5" w:rsidR="00385E77">
        <w:rPr>
          <w:rFonts w:ascii="Arial" w:hAnsi="Arial" w:cs="Arial"/>
        </w:rPr>
        <w:t xml:space="preserve">je sastavni dio zapisnika te posebno izlaže </w:t>
      </w:r>
      <w:r w:rsidRPr="00F161C5" w:rsidR="00D81271">
        <w:rPr>
          <w:rFonts w:ascii="Arial" w:hAnsi="Arial" w:cs="Arial"/>
        </w:rPr>
        <w:t xml:space="preserve">svaku pojedinu stavku istoga. </w:t>
      </w:r>
    </w:p>
    <w:p w:rsidRPr="00F161C5" w:rsidR="0065577D" w:rsidP="00FE08D7" w:rsidRDefault="0065577D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>Daje se na glasovanje izvješće stečajnog upravitelja.</w:t>
      </w:r>
    </w:p>
    <w:p w:rsidR="001A4843" w:rsidP="00FE08D7" w:rsidRDefault="001A4843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Pr="00F161C5" w:rsidR="0065577D" w:rsidP="00FE08D7" w:rsidRDefault="0065577D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>Za izvješće glasuju:</w:t>
      </w:r>
      <w:r w:rsidRPr="00F161C5" w:rsidR="00D81271">
        <w:rPr>
          <w:rFonts w:ascii="Arial" w:hAnsi="Arial" w:cs="Arial"/>
        </w:rPr>
        <w:t xml:space="preserve"> svi nazočni vjerovnici. </w:t>
      </w:r>
    </w:p>
    <w:p w:rsidRPr="00F161C5" w:rsidR="0065577D" w:rsidP="00FE08D7" w:rsidRDefault="0065577D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Pr="00F161C5" w:rsidR="00671EE6" w:rsidP="00671EE6" w:rsidRDefault="00671EE6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 xml:space="preserve">Utvrđuje se da je za izvješće stečajnog upravitelja glasovalo </w:t>
      </w:r>
      <w:r w:rsidRPr="00F161C5" w:rsidR="00D81271">
        <w:rPr>
          <w:rFonts w:ascii="Arial" w:hAnsi="Arial" w:cs="Arial"/>
        </w:rPr>
        <w:t>100</w:t>
      </w:r>
      <w:r w:rsidRPr="00F161C5">
        <w:rPr>
          <w:rFonts w:ascii="Arial" w:hAnsi="Arial" w:cs="Arial"/>
        </w:rPr>
        <w:t>% vjerovnika pa se</w:t>
      </w:r>
      <w:r w:rsidRPr="00F161C5" w:rsidR="00D81271">
        <w:rPr>
          <w:rFonts w:ascii="Arial" w:hAnsi="Arial" w:cs="Arial"/>
        </w:rPr>
        <w:t xml:space="preserve"> smatra da je isto prihvaćeno. </w:t>
      </w:r>
    </w:p>
    <w:p w:rsidRPr="00F161C5" w:rsidR="0065577D" w:rsidP="00FE08D7" w:rsidRDefault="0065577D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Pr="00F161C5" w:rsidR="0065577D" w:rsidP="00FE08D7" w:rsidRDefault="00B64411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>Ad</w:t>
      </w:r>
      <w:r w:rsidR="00152E94">
        <w:rPr>
          <w:rFonts w:ascii="Arial" w:hAnsi="Arial" w:cs="Arial"/>
        </w:rPr>
        <w:t>.</w:t>
      </w:r>
      <w:r w:rsidRPr="00F161C5">
        <w:rPr>
          <w:rFonts w:ascii="Arial" w:hAnsi="Arial" w:cs="Arial"/>
        </w:rPr>
        <w:t xml:space="preserve">2. </w:t>
      </w:r>
    </w:p>
    <w:p w:rsidRPr="00F161C5" w:rsidR="0065577D" w:rsidP="00FE08D7" w:rsidRDefault="0065577D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Pr="00F161C5" w:rsidR="0065577D" w:rsidP="00F161C5" w:rsidRDefault="0065577D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 xml:space="preserve">Donošenje odluke o </w:t>
      </w:r>
      <w:r w:rsidR="00F161C5">
        <w:rPr>
          <w:rFonts w:ascii="Arial" w:hAnsi="Arial" w:cs="Arial"/>
        </w:rPr>
        <w:t>procijeni tržišne vrijednosti nekretnine u vlasništvu stečajnog dužnika – nedovršenog i neuknjiženog objekta izgrađenog na kat. čest. 853/4 upisane u zk.ul.5662 k.o. Zadar</w:t>
      </w:r>
    </w:p>
    <w:p w:rsidR="00D81271" w:rsidP="00FE08D7" w:rsidRDefault="001A4843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upravitelj, a kako je to pobliže naznačio i u svom izvješću, predlaže da skupština vjerovnika donese odluku o žurnom izvršenju procjene tržišne vrijednosti predmetne nekretnine po stalnom sudskom vještaku građevinske struke tj. ovlaštenom procjenitelju, a sve kako bi vjerovnici mogli odlučiti o točki 3. dnevnog reda dan</w:t>
      </w:r>
      <w:r w:rsidR="007D067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šnje skupštine. Ističe da predmetna nekretnina nije </w:t>
      </w:r>
      <w:proofErr w:type="spellStart"/>
      <w:r>
        <w:rPr>
          <w:rFonts w:ascii="Arial" w:hAnsi="Arial" w:cs="Arial"/>
        </w:rPr>
        <w:t>etažirana</w:t>
      </w:r>
      <w:proofErr w:type="spellEnd"/>
      <w:r>
        <w:rPr>
          <w:rFonts w:ascii="Arial" w:hAnsi="Arial" w:cs="Arial"/>
        </w:rPr>
        <w:t xml:space="preserve">, da za istu još uvijek nije ishođena uporabna tj. građevinska dozvola te da su u odnosu na istu još uvijek u tijeku kako zemljišno-knjižni tako i parnični postupci pobliže označeni u B listu </w:t>
      </w:r>
      <w:proofErr w:type="spellStart"/>
      <w:r>
        <w:rPr>
          <w:rFonts w:ascii="Arial" w:hAnsi="Arial" w:cs="Arial"/>
        </w:rPr>
        <w:t>zk</w:t>
      </w:r>
      <w:proofErr w:type="spellEnd"/>
      <w:r>
        <w:rPr>
          <w:rFonts w:ascii="Arial" w:hAnsi="Arial" w:cs="Arial"/>
        </w:rPr>
        <w:t xml:space="preserve">. ul. 5662 k.o. Zadar.  </w:t>
      </w:r>
    </w:p>
    <w:p w:rsidR="007D0677" w:rsidP="00FE08D7" w:rsidRDefault="007D0677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Nazočni vjerovnici navode kako su suglasni s prednjim prijedlogom stečajnog upravitelja, ističu da izbor ovlaštenog procjenitelja sa popisa stalnih sudskih vještaka prepuštaju  stečajnom upravitelju te da je u ovom trenutku preuranjeno donijeti odluku u odnosu na točku 3. dnevnog reda s obzirom da će se o istoj moći raspravljati nakon podnošenja u spis elaborata o procjeni tržišne vrijednosti nekretnine. </w:t>
      </w:r>
    </w:p>
    <w:p w:rsidRPr="00F161C5" w:rsidR="001A4843" w:rsidP="00FE08D7" w:rsidRDefault="001A4843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Pr="00F161C5" w:rsidR="00D81271" w:rsidP="00FE08D7" w:rsidRDefault="00D81271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 xml:space="preserve">Daje se na glasovanje točka 2. dnevnog reda. </w:t>
      </w:r>
    </w:p>
    <w:p w:rsidRPr="00F161C5" w:rsidR="00D81271" w:rsidP="00FE08D7" w:rsidRDefault="00D81271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Pr="00F161C5" w:rsidR="009D0FB1" w:rsidP="00F161C5" w:rsidRDefault="00D81271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 xml:space="preserve">Utvrđuje se da svi vjerovnici glasuju </w:t>
      </w:r>
      <w:r w:rsidR="00A01675">
        <w:rPr>
          <w:rFonts w:ascii="Arial" w:hAnsi="Arial" w:cs="Arial"/>
        </w:rPr>
        <w:t xml:space="preserve">za prednji prijedlog stečajnog upravitelja. </w:t>
      </w:r>
    </w:p>
    <w:p w:rsidR="0065577D" w:rsidP="00FE08D7" w:rsidRDefault="0065577D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="00A01675" w:rsidP="00FE08D7" w:rsidRDefault="00A01675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Pr="00F161C5" w:rsidR="00A01675" w:rsidP="00FE08D7" w:rsidRDefault="00A01675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bookmarkStart w:name="_GoBack" w:id="0"/>
      <w:bookmarkEnd w:id="0"/>
    </w:p>
    <w:p w:rsidR="00F161C5" w:rsidP="00605907" w:rsidRDefault="00F161C5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Pr="00F161C5" w:rsidR="00FE2D9C" w:rsidP="00605907" w:rsidRDefault="00FE2D9C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lastRenderedPageBreak/>
        <w:t>Utvrđuje se da su na današnjoj skupštini donesene slijedeće odluke:</w:t>
      </w:r>
    </w:p>
    <w:p w:rsidR="00FE2D9C" w:rsidP="00FE2D9C" w:rsidRDefault="00FE2D9C">
      <w:pPr>
        <w:numPr>
          <w:ilvl w:val="0"/>
          <w:numId w:val="40"/>
        </w:num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 xml:space="preserve">Prihvaća se izvješće stečajnog upravitelja </w:t>
      </w:r>
    </w:p>
    <w:p w:rsidRPr="00F161C5" w:rsidR="00A01675" w:rsidP="00FE2D9C" w:rsidRDefault="00A01675">
      <w:pPr>
        <w:numPr>
          <w:ilvl w:val="0"/>
          <w:numId w:val="40"/>
        </w:num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Ovlašćuje se stečajni upravitelj po svom izboru angažirati stalnog sudskog vještaka građevinske struke – ovlaštenog procjenitelja za izradu elaborata procjene tržišne vrijednosti predmetne nekretnine, a nakon čega će se pristupiti donošenju odluke o načinu i uvjetima njenog unovčenja. </w:t>
      </w:r>
    </w:p>
    <w:p w:rsidRPr="00F161C5" w:rsidR="00DC6E6A" w:rsidP="009D0FB1" w:rsidRDefault="00DC6E6A">
      <w:pPr>
        <w:ind w:left="360"/>
        <w:jc w:val="both"/>
        <w:rPr>
          <w:rFonts w:ascii="Arial" w:hAnsi="Arial" w:cs="Arial"/>
        </w:rPr>
      </w:pPr>
    </w:p>
    <w:p w:rsidRPr="00F161C5" w:rsidR="00B1362A" w:rsidP="00605907" w:rsidRDefault="00B1362A">
      <w:pPr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 xml:space="preserve">Dovršeno u </w:t>
      </w:r>
      <w:r w:rsidR="00A01675">
        <w:rPr>
          <w:rFonts w:ascii="Arial" w:hAnsi="Arial" w:cs="Arial"/>
        </w:rPr>
        <w:t>9:</w:t>
      </w:r>
      <w:r w:rsidRPr="00F161C5" w:rsidR="009D0FB1">
        <w:rPr>
          <w:rFonts w:ascii="Arial" w:hAnsi="Arial" w:cs="Arial"/>
        </w:rPr>
        <w:t>25</w:t>
      </w:r>
      <w:r w:rsidRPr="00F161C5">
        <w:rPr>
          <w:rFonts w:ascii="Arial" w:hAnsi="Arial" w:cs="Arial"/>
        </w:rPr>
        <w:t xml:space="preserve"> sati.</w:t>
      </w:r>
    </w:p>
    <w:p w:rsidRPr="00F161C5" w:rsidR="00B1362A" w:rsidP="00B1362A" w:rsidRDefault="00B1362A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F161C5" w:rsidR="00C73382" w:rsidP="00B1362A" w:rsidRDefault="00B1362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ab/>
      </w:r>
      <w:r w:rsidRPr="00F161C5">
        <w:rPr>
          <w:rFonts w:ascii="Arial" w:hAnsi="Arial" w:cs="Arial"/>
        </w:rPr>
        <w:tab/>
      </w:r>
      <w:r w:rsidRPr="00F161C5" w:rsidR="003E0E3B">
        <w:rPr>
          <w:rFonts w:ascii="Arial" w:hAnsi="Arial" w:cs="Arial"/>
        </w:rPr>
        <w:t xml:space="preserve">   </w:t>
      </w:r>
      <w:r w:rsidRPr="00F161C5" w:rsidR="003E0E3B">
        <w:rPr>
          <w:rFonts w:ascii="Arial" w:hAnsi="Arial" w:cs="Arial"/>
        </w:rPr>
        <w:tab/>
      </w:r>
      <w:r w:rsidRPr="00F161C5" w:rsidR="00184BC6">
        <w:rPr>
          <w:rFonts w:ascii="Arial" w:hAnsi="Arial" w:cs="Arial"/>
        </w:rPr>
        <w:t xml:space="preserve">                              SUTKINJA</w:t>
      </w:r>
      <w:r w:rsidRPr="00F161C5">
        <w:rPr>
          <w:rFonts w:ascii="Arial" w:hAnsi="Arial" w:cs="Arial"/>
        </w:rPr>
        <w:tab/>
      </w:r>
      <w:r w:rsidRPr="00F161C5" w:rsidR="003E0E3B">
        <w:rPr>
          <w:rFonts w:ascii="Arial" w:hAnsi="Arial" w:cs="Arial"/>
        </w:rPr>
        <w:t xml:space="preserve"> </w:t>
      </w:r>
      <w:r w:rsidRPr="00F161C5" w:rsidR="003E0E3B">
        <w:rPr>
          <w:rFonts w:ascii="Arial" w:hAnsi="Arial" w:cs="Arial"/>
        </w:rPr>
        <w:tab/>
      </w:r>
      <w:r w:rsidRPr="00F161C5" w:rsidR="00184BC6">
        <w:rPr>
          <w:rFonts w:ascii="Arial" w:hAnsi="Arial" w:cs="Arial"/>
        </w:rPr>
        <w:t xml:space="preserve">                </w:t>
      </w:r>
      <w:r w:rsidRPr="00F161C5">
        <w:rPr>
          <w:rFonts w:ascii="Arial" w:hAnsi="Arial" w:cs="Arial"/>
        </w:rPr>
        <w:t>STEČAJNI UPRAVITELJ</w:t>
      </w:r>
    </w:p>
    <w:p w:rsidRPr="00F161C5" w:rsidR="00605907" w:rsidP="00605907" w:rsidRDefault="00B1362A">
      <w:pPr>
        <w:tabs>
          <w:tab w:val="left" w:pos="0"/>
          <w:tab w:val="left" w:pos="360"/>
        </w:tabs>
        <w:ind w:left="360"/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ab/>
      </w:r>
      <w:r w:rsidRPr="00F161C5" w:rsidR="00184BC6">
        <w:rPr>
          <w:rFonts w:ascii="Arial" w:hAnsi="Arial" w:cs="Arial"/>
        </w:rPr>
        <w:t xml:space="preserve">                                                             </w:t>
      </w:r>
      <w:r w:rsidRPr="00F161C5" w:rsidR="005571C8">
        <w:rPr>
          <w:rFonts w:ascii="Arial" w:hAnsi="Arial" w:cs="Arial"/>
        </w:rPr>
        <w:tab/>
      </w:r>
      <w:r w:rsidRPr="00F161C5" w:rsidR="005571C8">
        <w:rPr>
          <w:rFonts w:ascii="Arial" w:hAnsi="Arial" w:cs="Arial"/>
        </w:rPr>
        <w:tab/>
      </w:r>
      <w:r w:rsidRPr="00F161C5" w:rsidR="005571C8">
        <w:rPr>
          <w:rFonts w:ascii="Arial" w:hAnsi="Arial" w:cs="Arial"/>
        </w:rPr>
        <w:tab/>
      </w:r>
      <w:r w:rsidRPr="00F161C5" w:rsidR="005571C8">
        <w:rPr>
          <w:rFonts w:ascii="Arial" w:hAnsi="Arial" w:cs="Arial"/>
        </w:rPr>
        <w:tab/>
      </w:r>
      <w:r w:rsidRPr="00F161C5" w:rsidR="005571C8">
        <w:rPr>
          <w:rFonts w:ascii="Arial" w:hAnsi="Arial" w:cs="Arial"/>
        </w:rPr>
        <w:tab/>
      </w:r>
      <w:r w:rsidRPr="00F161C5" w:rsidR="005571C8">
        <w:rPr>
          <w:rFonts w:ascii="Arial" w:hAnsi="Arial" w:cs="Arial"/>
        </w:rPr>
        <w:tab/>
      </w:r>
      <w:r w:rsidRPr="00F161C5" w:rsidR="00D50227">
        <w:rPr>
          <w:rFonts w:ascii="Arial" w:hAnsi="Arial" w:cs="Arial"/>
        </w:rPr>
        <w:tab/>
      </w:r>
      <w:r w:rsidRPr="00F161C5" w:rsidR="00D50227">
        <w:rPr>
          <w:rFonts w:ascii="Arial" w:hAnsi="Arial" w:cs="Arial"/>
        </w:rPr>
        <w:tab/>
      </w:r>
      <w:r w:rsidRPr="00F161C5" w:rsidR="00D50227">
        <w:rPr>
          <w:rFonts w:ascii="Arial" w:hAnsi="Arial" w:cs="Arial"/>
        </w:rPr>
        <w:tab/>
      </w:r>
      <w:r w:rsidRPr="00F161C5" w:rsidR="00D50227">
        <w:rPr>
          <w:rFonts w:ascii="Arial" w:hAnsi="Arial" w:cs="Arial"/>
        </w:rPr>
        <w:tab/>
      </w:r>
      <w:r w:rsidRPr="00F161C5" w:rsidR="00D50227">
        <w:rPr>
          <w:rFonts w:ascii="Arial" w:hAnsi="Arial" w:cs="Arial"/>
        </w:rPr>
        <w:tab/>
      </w:r>
    </w:p>
    <w:p w:rsidRPr="00F161C5" w:rsidR="00605907" w:rsidP="00605907" w:rsidRDefault="00605907">
      <w:pPr>
        <w:tabs>
          <w:tab w:val="left" w:pos="0"/>
          <w:tab w:val="left" w:pos="360"/>
        </w:tabs>
        <w:ind w:left="360"/>
        <w:jc w:val="both"/>
        <w:rPr>
          <w:rFonts w:ascii="Arial" w:hAnsi="Arial" w:cs="Arial"/>
        </w:rPr>
      </w:pPr>
    </w:p>
    <w:p w:rsidRPr="00F161C5" w:rsidR="00FE2D9C" w:rsidP="00605907" w:rsidRDefault="00605907">
      <w:pPr>
        <w:tabs>
          <w:tab w:val="left" w:pos="0"/>
          <w:tab w:val="left" w:pos="360"/>
        </w:tabs>
        <w:ind w:left="360"/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ab/>
      </w:r>
      <w:r w:rsidRPr="00F161C5">
        <w:rPr>
          <w:rFonts w:ascii="Arial" w:hAnsi="Arial" w:cs="Arial"/>
        </w:rPr>
        <w:tab/>
      </w:r>
      <w:r w:rsidRPr="00F161C5">
        <w:rPr>
          <w:rFonts w:ascii="Arial" w:hAnsi="Arial" w:cs="Arial"/>
        </w:rPr>
        <w:tab/>
      </w:r>
      <w:r w:rsidRPr="00F161C5">
        <w:rPr>
          <w:rFonts w:ascii="Arial" w:hAnsi="Arial" w:cs="Arial"/>
        </w:rPr>
        <w:tab/>
      </w:r>
      <w:r w:rsidRPr="00F161C5" w:rsidR="00D50227">
        <w:rPr>
          <w:rFonts w:ascii="Arial" w:hAnsi="Arial" w:cs="Arial"/>
        </w:rPr>
        <w:tab/>
      </w:r>
    </w:p>
    <w:p w:rsidRPr="00F161C5" w:rsidR="004B1E2B" w:rsidP="00605907" w:rsidRDefault="00FE2D9C">
      <w:pPr>
        <w:tabs>
          <w:tab w:val="left" w:pos="0"/>
          <w:tab w:val="left" w:pos="360"/>
        </w:tabs>
        <w:ind w:left="360"/>
        <w:jc w:val="both"/>
        <w:rPr>
          <w:rFonts w:ascii="Arial" w:hAnsi="Arial" w:cs="Arial"/>
        </w:rPr>
      </w:pPr>
      <w:r w:rsidRPr="00F161C5">
        <w:rPr>
          <w:rFonts w:ascii="Arial" w:hAnsi="Arial" w:cs="Arial"/>
        </w:rPr>
        <w:tab/>
      </w:r>
      <w:r w:rsidRPr="00F161C5">
        <w:rPr>
          <w:rFonts w:ascii="Arial" w:hAnsi="Arial" w:cs="Arial"/>
        </w:rPr>
        <w:tab/>
      </w:r>
      <w:r w:rsidRPr="00F161C5">
        <w:rPr>
          <w:rFonts w:ascii="Arial" w:hAnsi="Arial" w:cs="Arial"/>
        </w:rPr>
        <w:tab/>
      </w:r>
      <w:r w:rsidRPr="00F161C5">
        <w:rPr>
          <w:rFonts w:ascii="Arial" w:hAnsi="Arial" w:cs="Arial"/>
        </w:rPr>
        <w:tab/>
      </w:r>
      <w:r w:rsidRPr="00F161C5">
        <w:rPr>
          <w:rFonts w:ascii="Arial" w:hAnsi="Arial" w:cs="Arial"/>
        </w:rPr>
        <w:tab/>
      </w:r>
      <w:r w:rsidRPr="00F161C5" w:rsidR="00184BC6">
        <w:rPr>
          <w:rFonts w:ascii="Arial" w:hAnsi="Arial" w:cs="Arial"/>
        </w:rPr>
        <w:t>ZAPISNIČAR</w:t>
      </w:r>
      <w:r w:rsidRPr="00F161C5" w:rsidR="006C73BB">
        <w:rPr>
          <w:rFonts w:ascii="Arial" w:hAnsi="Arial" w:cs="Arial"/>
        </w:rPr>
        <w:t>KA</w:t>
      </w:r>
      <w:r w:rsidRPr="00F161C5" w:rsidR="00184BC6">
        <w:rPr>
          <w:rFonts w:ascii="Arial" w:hAnsi="Arial" w:cs="Arial"/>
        </w:rPr>
        <w:t xml:space="preserve">                  </w:t>
      </w:r>
      <w:r w:rsidRPr="00F161C5" w:rsidR="00B1362A">
        <w:rPr>
          <w:rFonts w:ascii="Arial" w:hAnsi="Arial" w:cs="Arial"/>
        </w:rPr>
        <w:t>VJEROVNICI</w:t>
      </w:r>
    </w:p>
    <w:sectPr w:rsidRPr="00F161C5" w:rsidR="004B1E2B" w:rsidSect="00274A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6B1D" w:rsidRDefault="003D6B1D">
      <w:r>
        <w:separator/>
      </w:r>
    </w:p>
  </w:endnote>
  <w:endnote w:type="continuationSeparator" w:id="0">
    <w:p w:rsidR="003D6B1D" w:rsidRDefault="003D6B1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010B2" w:rsidP="00F6328A" w:rsidRDefault="00A010B2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010B2" w:rsidP="00F6328A" w:rsidRDefault="00A010B2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010B2" w:rsidP="00F6328A" w:rsidRDefault="00A010B2">
    <w:pPr>
      <w:pStyle w:val="Podnoje"/>
      <w:framePr w:wrap="around" w:hAnchor="margin" w:vAnchor="text" w:xAlign="right" w:y="1"/>
      <w:rPr>
        <w:rStyle w:val="Brojstranice"/>
      </w:rPr>
    </w:pPr>
  </w:p>
  <w:p w:rsidR="00A010B2" w:rsidP="005973AD" w:rsidRDefault="00A010B2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6B1D" w:rsidRDefault="003D6B1D">
      <w:r>
        <w:separator/>
      </w:r>
    </w:p>
  </w:footnote>
  <w:footnote w:type="continuationSeparator" w:id="0">
    <w:p w:rsidR="003D6B1D" w:rsidRDefault="003D6B1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010B2" w:rsidP="007A1E4E" w:rsidRDefault="00A010B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010B2" w:rsidRDefault="00A010B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010B2" w:rsidP="007A1E4E" w:rsidRDefault="00A010B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1675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F161C5" w:rsidR="0065577D" w:rsidP="0065577D" w:rsidRDefault="00A010B2">
    <w:pPr>
      <w:ind w:left="5664"/>
      <w:rPr>
        <w:rFonts w:ascii="Arial" w:hAnsi="Arial" w:cs="Arial"/>
        <w:bCs/>
      </w:rPr>
    </w:pPr>
    <w:r w:rsidRPr="00F161C5">
      <w:rPr>
        <w:rFonts w:ascii="Arial" w:hAnsi="Arial" w:cs="Arial"/>
      </w:rPr>
      <w:t xml:space="preserve">Poslovni broj: </w:t>
    </w:r>
    <w:r w:rsidRPr="00F161C5" w:rsidR="0065577D">
      <w:rPr>
        <w:rFonts w:ascii="Arial" w:hAnsi="Arial" w:cs="Arial"/>
        <w:bCs/>
      </w:rPr>
      <w:t>3 St-499/2017-5</w:t>
    </w:r>
    <w:r w:rsidR="00F161C5">
      <w:rPr>
        <w:rFonts w:ascii="Arial" w:hAnsi="Arial" w:cs="Arial"/>
        <w:bCs/>
      </w:rPr>
      <w:t>9</w:t>
    </w:r>
  </w:p>
  <w:p w:rsidRPr="00E46E67" w:rsidR="00A010B2" w:rsidP="004B1E2B" w:rsidRDefault="00A010B2">
    <w:pPr>
      <w:pStyle w:val="Zaglavlje"/>
      <w:tabs>
        <w:tab w:val="clear" w:pos="4536"/>
        <w:tab w:val="clear" w:pos="9072"/>
        <w:tab w:val="left" w:pos="6405"/>
      </w:tabs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52E94" w:rsidR="002F2882" w:rsidP="00F161C5" w:rsidRDefault="002F2882">
    <w:pPr>
      <w:ind w:left="5664"/>
      <w:rPr>
        <w:rFonts w:ascii="Arial" w:hAnsi="Arial" w:cs="Arial"/>
      </w:rPr>
    </w:pPr>
    <w:r>
      <w:t xml:space="preserve"> </w:t>
    </w:r>
    <w:r w:rsidR="00152E94">
      <w:t xml:space="preserve">   </w:t>
    </w:r>
    <w:r>
      <w:t xml:space="preserve"> </w:t>
    </w:r>
    <w:r w:rsidRPr="00152E94">
      <w:rPr>
        <w:rFonts w:ascii="Arial" w:hAnsi="Arial" w:cs="Arial"/>
      </w:rPr>
      <w:t>Poslovni broj:</w:t>
    </w:r>
    <w:r w:rsidRPr="00152E94">
      <w:rPr>
        <w:rFonts w:ascii="Arial" w:hAnsi="Arial" w:cs="Arial"/>
        <w:bCs/>
      </w:rPr>
      <w:t xml:space="preserve"> 3 St-499/2017-</w:t>
    </w:r>
    <w:r w:rsidRPr="00152E94" w:rsidR="00F161C5">
      <w:rPr>
        <w:rFonts w:ascii="Arial" w:hAnsi="Arial" w:cs="Arial"/>
      </w:rPr>
      <w:t>59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910A72"/>
    <w:multiLevelType w:val="hybridMultilevel"/>
    <w:tmpl w:val="A63820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430C2"/>
    <w:multiLevelType w:val="hybridMultilevel"/>
    <w:tmpl w:val="BED2F8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180622"/>
    <w:multiLevelType w:val="hybridMultilevel"/>
    <w:tmpl w:val="E7041268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5046F73"/>
    <w:multiLevelType w:val="hybridMultilevel"/>
    <w:tmpl w:val="CFC8EB60"/>
    <w:lvl w:ilvl="0" w:tplc="205A7B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4701FF"/>
    <w:multiLevelType w:val="hybridMultilevel"/>
    <w:tmpl w:val="A3580F84"/>
    <w:lvl w:ilvl="0" w:tplc="B53690E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8535836"/>
    <w:multiLevelType w:val="hybridMultilevel"/>
    <w:tmpl w:val="8B746B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16DE"/>
    <w:multiLevelType w:val="hybridMultilevel"/>
    <w:tmpl w:val="321A8BD8"/>
    <w:lvl w:ilvl="0" w:tplc="85347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B741EB"/>
    <w:multiLevelType w:val="hybridMultilevel"/>
    <w:tmpl w:val="DD382F20"/>
    <w:lvl w:ilvl="0" w:tplc="16AE976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FE10A8"/>
    <w:multiLevelType w:val="hybridMultilevel"/>
    <w:tmpl w:val="DE10B7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E345D8"/>
    <w:multiLevelType w:val="hybridMultilevel"/>
    <w:tmpl w:val="771E3D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65101F"/>
    <w:multiLevelType w:val="hybridMultilevel"/>
    <w:tmpl w:val="2BB06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8D27F0"/>
    <w:multiLevelType w:val="hybridMultilevel"/>
    <w:tmpl w:val="094C11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14E87"/>
    <w:multiLevelType w:val="hybridMultilevel"/>
    <w:tmpl w:val="7A7EC2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A71349"/>
    <w:multiLevelType w:val="hybridMultilevel"/>
    <w:tmpl w:val="E14A8AA8"/>
    <w:lvl w:ilvl="0" w:tplc="BC0A4A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3C1778A6"/>
    <w:multiLevelType w:val="hybridMultilevel"/>
    <w:tmpl w:val="E6FA8F7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467917"/>
    <w:multiLevelType w:val="hybridMultilevel"/>
    <w:tmpl w:val="CE3418D2"/>
    <w:lvl w:ilvl="0" w:tplc="351253D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3C890D40"/>
    <w:multiLevelType w:val="hybridMultilevel"/>
    <w:tmpl w:val="0F324EF0"/>
    <w:lvl w:ilvl="0" w:tplc="A10CEE06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CA1F0D"/>
    <w:multiLevelType w:val="hybridMultilevel"/>
    <w:tmpl w:val="F1F4A91C"/>
    <w:lvl w:ilvl="0" w:tplc="69F43E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F054DB"/>
    <w:multiLevelType w:val="hybridMultilevel"/>
    <w:tmpl w:val="6C264F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5F342E"/>
    <w:multiLevelType w:val="hybridMultilevel"/>
    <w:tmpl w:val="2AD22AEA"/>
    <w:lvl w:ilvl="0" w:tplc="ED60454E">
      <w:start w:val="1"/>
      <w:numFmt w:val="lowerLetter"/>
      <w:lvlText w:val="%1."/>
      <w:lvlJc w:val="left"/>
      <w:pPr>
        <w:ind w:left="765" w:hanging="4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661F3"/>
    <w:multiLevelType w:val="hybridMultilevel"/>
    <w:tmpl w:val="EE0CDA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AF3A9F"/>
    <w:multiLevelType w:val="hybridMultilevel"/>
    <w:tmpl w:val="496C2E58"/>
    <w:lvl w:ilvl="0" w:tplc="69F43E7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F022F"/>
    <w:multiLevelType w:val="hybridMultilevel"/>
    <w:tmpl w:val="AE625D80"/>
    <w:lvl w:ilvl="0" w:tplc="A628C7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31E5E59"/>
    <w:multiLevelType w:val="hybridMultilevel"/>
    <w:tmpl w:val="268AD06C"/>
    <w:lvl w:ilvl="0" w:tplc="B33EF5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59B82D5D"/>
    <w:multiLevelType w:val="hybridMultilevel"/>
    <w:tmpl w:val="8A66DD46"/>
    <w:lvl w:ilvl="0" w:tplc="F56E021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59E56675"/>
    <w:multiLevelType w:val="hybridMultilevel"/>
    <w:tmpl w:val="60506562"/>
    <w:lvl w:ilvl="0" w:tplc="A3CE7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FB6DE5"/>
    <w:multiLevelType w:val="hybridMultilevel"/>
    <w:tmpl w:val="C942658C"/>
    <w:lvl w:ilvl="0" w:tplc="2D2C5D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1356C68"/>
    <w:multiLevelType w:val="hybridMultilevel"/>
    <w:tmpl w:val="69D8E4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E86A79"/>
    <w:multiLevelType w:val="hybridMultilevel"/>
    <w:tmpl w:val="4CC8FB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2F4C6D"/>
    <w:multiLevelType w:val="hybridMultilevel"/>
    <w:tmpl w:val="F9E67FE6"/>
    <w:lvl w:ilvl="0" w:tplc="8BEA27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784B2EAA"/>
    <w:multiLevelType w:val="hybridMultilevel"/>
    <w:tmpl w:val="0ADE58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5B0662"/>
    <w:multiLevelType w:val="hybridMultilevel"/>
    <w:tmpl w:val="7D06CDDA"/>
    <w:lvl w:ilvl="0" w:tplc="16DEBD94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BB1ACF"/>
    <w:multiLevelType w:val="hybridMultilevel"/>
    <w:tmpl w:val="30E29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B875E7"/>
    <w:multiLevelType w:val="hybridMultilevel"/>
    <w:tmpl w:val="689E0AE4"/>
    <w:lvl w:ilvl="0" w:tplc="49BC3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1">
    <w:nsid w:val="7D103110"/>
    <w:multiLevelType w:val="hybridMultilevel"/>
    <w:tmpl w:val="C2FA76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8"/>
  </w:num>
  <w:num w:numId="3">
    <w:abstractNumId w:val="37"/>
  </w:num>
  <w:num w:numId="4">
    <w:abstractNumId w:val="39"/>
  </w:num>
  <w:num w:numId="5">
    <w:abstractNumId w:val="10"/>
  </w:num>
  <w:num w:numId="6">
    <w:abstractNumId w:val="2"/>
  </w:num>
  <w:num w:numId="7">
    <w:abstractNumId w:val="41"/>
  </w:num>
  <w:num w:numId="8">
    <w:abstractNumId w:val="15"/>
  </w:num>
  <w:num w:numId="9">
    <w:abstractNumId w:val="17"/>
  </w:num>
  <w:num w:numId="10">
    <w:abstractNumId w:val="0"/>
  </w:num>
  <w:num w:numId="11">
    <w:abstractNumId w:val="13"/>
  </w:num>
  <w:num w:numId="12">
    <w:abstractNumId w:val="16"/>
  </w:num>
  <w:num w:numId="13">
    <w:abstractNumId w:val="26"/>
  </w:num>
  <w:num w:numId="14">
    <w:abstractNumId w:val="34"/>
  </w:num>
  <w:num w:numId="15">
    <w:abstractNumId w:val="40"/>
  </w:num>
  <w:num w:numId="16">
    <w:abstractNumId w:val="7"/>
  </w:num>
  <w:num w:numId="17">
    <w:abstractNumId w:val="29"/>
  </w:num>
  <w:num w:numId="18">
    <w:abstractNumId w:val="35"/>
  </w:num>
  <w:num w:numId="19">
    <w:abstractNumId w:val="11"/>
  </w:num>
  <w:num w:numId="20">
    <w:abstractNumId w:val="30"/>
  </w:num>
  <w:num w:numId="21">
    <w:abstractNumId w:val="6"/>
  </w:num>
  <w:num w:numId="22">
    <w:abstractNumId w:val="27"/>
  </w:num>
  <w:num w:numId="23">
    <w:abstractNumId w:val="9"/>
  </w:num>
  <w:num w:numId="24">
    <w:abstractNumId w:val="18"/>
  </w:num>
  <w:num w:numId="25">
    <w:abstractNumId w:val="12"/>
  </w:num>
  <w:num w:numId="26">
    <w:abstractNumId w:val="20"/>
  </w:num>
  <w:num w:numId="27">
    <w:abstractNumId w:val="19"/>
  </w:num>
  <w:num w:numId="28">
    <w:abstractNumId w:val="38"/>
  </w:num>
  <w:num w:numId="29">
    <w:abstractNumId w:val="24"/>
  </w:num>
  <w:num w:numId="30">
    <w:abstractNumId w:val="22"/>
  </w:num>
  <w:num w:numId="31">
    <w:abstractNumId w:val="14"/>
  </w:num>
  <w:num w:numId="32">
    <w:abstractNumId w:val="4"/>
  </w:num>
  <w:num w:numId="33">
    <w:abstractNumId w:val="32"/>
  </w:num>
  <w:num w:numId="34">
    <w:abstractNumId w:val="21"/>
  </w:num>
  <w:num w:numId="35">
    <w:abstractNumId w:val="1"/>
  </w:num>
  <w:num w:numId="36">
    <w:abstractNumId w:val="31"/>
  </w:num>
  <w:num w:numId="37">
    <w:abstractNumId w:val="5"/>
  </w:num>
  <w:num w:numId="38">
    <w:abstractNumId w:val="36"/>
  </w:num>
  <w:num w:numId="39">
    <w:abstractNumId w:val="8"/>
  </w:num>
  <w:num w:numId="40">
    <w:abstractNumId w:val="33"/>
  </w:num>
  <w:num w:numId="41">
    <w:abstractNumId w:val="25"/>
  </w:num>
  <w:num w:numId="42">
    <w:abstractNumId w:val="2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15C92"/>
    <w:rsid w:val="00020773"/>
    <w:rsid w:val="00020FF9"/>
    <w:rsid w:val="00021117"/>
    <w:rsid w:val="000218D4"/>
    <w:rsid w:val="0002543A"/>
    <w:rsid w:val="00026F5D"/>
    <w:rsid w:val="000354AD"/>
    <w:rsid w:val="000411FC"/>
    <w:rsid w:val="00042E5E"/>
    <w:rsid w:val="00050821"/>
    <w:rsid w:val="00053DB1"/>
    <w:rsid w:val="00055ECA"/>
    <w:rsid w:val="00060102"/>
    <w:rsid w:val="00062D9E"/>
    <w:rsid w:val="000635BC"/>
    <w:rsid w:val="00063EC2"/>
    <w:rsid w:val="00074F84"/>
    <w:rsid w:val="00083699"/>
    <w:rsid w:val="00094A6B"/>
    <w:rsid w:val="000A089E"/>
    <w:rsid w:val="000A5BE2"/>
    <w:rsid w:val="000A6AFE"/>
    <w:rsid w:val="000B0F49"/>
    <w:rsid w:val="000B7EBA"/>
    <w:rsid w:val="000C770A"/>
    <w:rsid w:val="000D0305"/>
    <w:rsid w:val="000D2716"/>
    <w:rsid w:val="000D2731"/>
    <w:rsid w:val="000D2BBE"/>
    <w:rsid w:val="000D4CD5"/>
    <w:rsid w:val="000E6BEA"/>
    <w:rsid w:val="000E77C6"/>
    <w:rsid w:val="000F29D4"/>
    <w:rsid w:val="000F4AE4"/>
    <w:rsid w:val="000F4D4A"/>
    <w:rsid w:val="000F7E51"/>
    <w:rsid w:val="00104D9A"/>
    <w:rsid w:val="00111F14"/>
    <w:rsid w:val="00112E03"/>
    <w:rsid w:val="00114B97"/>
    <w:rsid w:val="00123E56"/>
    <w:rsid w:val="00126262"/>
    <w:rsid w:val="0013006B"/>
    <w:rsid w:val="00135D10"/>
    <w:rsid w:val="00136059"/>
    <w:rsid w:val="00142536"/>
    <w:rsid w:val="0014621C"/>
    <w:rsid w:val="001505CA"/>
    <w:rsid w:val="00152E94"/>
    <w:rsid w:val="00161E6E"/>
    <w:rsid w:val="001745F3"/>
    <w:rsid w:val="0017576C"/>
    <w:rsid w:val="00181233"/>
    <w:rsid w:val="00184BC6"/>
    <w:rsid w:val="001910EF"/>
    <w:rsid w:val="00191649"/>
    <w:rsid w:val="00194860"/>
    <w:rsid w:val="001A4843"/>
    <w:rsid w:val="001A4E34"/>
    <w:rsid w:val="001A6C3A"/>
    <w:rsid w:val="001B7026"/>
    <w:rsid w:val="001C361C"/>
    <w:rsid w:val="001D2C10"/>
    <w:rsid w:val="001D602F"/>
    <w:rsid w:val="001F3A44"/>
    <w:rsid w:val="001F488C"/>
    <w:rsid w:val="001F74CC"/>
    <w:rsid w:val="002232DF"/>
    <w:rsid w:val="002254BB"/>
    <w:rsid w:val="00227952"/>
    <w:rsid w:val="00227C13"/>
    <w:rsid w:val="00231F50"/>
    <w:rsid w:val="00233B7F"/>
    <w:rsid w:val="002342AD"/>
    <w:rsid w:val="0023549F"/>
    <w:rsid w:val="00235DF6"/>
    <w:rsid w:val="00241DBB"/>
    <w:rsid w:val="0025323A"/>
    <w:rsid w:val="00254D34"/>
    <w:rsid w:val="00256631"/>
    <w:rsid w:val="00266A1A"/>
    <w:rsid w:val="002707BF"/>
    <w:rsid w:val="0027132B"/>
    <w:rsid w:val="002742D3"/>
    <w:rsid w:val="00274AE2"/>
    <w:rsid w:val="00277D4F"/>
    <w:rsid w:val="00281426"/>
    <w:rsid w:val="00281785"/>
    <w:rsid w:val="00282A95"/>
    <w:rsid w:val="00290E87"/>
    <w:rsid w:val="0029369A"/>
    <w:rsid w:val="00293D06"/>
    <w:rsid w:val="0029639B"/>
    <w:rsid w:val="002A589B"/>
    <w:rsid w:val="002B2AB3"/>
    <w:rsid w:val="002B69E8"/>
    <w:rsid w:val="002C5CE0"/>
    <w:rsid w:val="002E227B"/>
    <w:rsid w:val="002E4344"/>
    <w:rsid w:val="002F144A"/>
    <w:rsid w:val="002F2882"/>
    <w:rsid w:val="002F4E83"/>
    <w:rsid w:val="00304EC4"/>
    <w:rsid w:val="003060B0"/>
    <w:rsid w:val="003144E3"/>
    <w:rsid w:val="003204E7"/>
    <w:rsid w:val="00344642"/>
    <w:rsid w:val="003452D2"/>
    <w:rsid w:val="0035192B"/>
    <w:rsid w:val="00352849"/>
    <w:rsid w:val="00353D6B"/>
    <w:rsid w:val="003618AB"/>
    <w:rsid w:val="00380A1D"/>
    <w:rsid w:val="00385E73"/>
    <w:rsid w:val="00385E77"/>
    <w:rsid w:val="00386C43"/>
    <w:rsid w:val="00392FDC"/>
    <w:rsid w:val="003978D7"/>
    <w:rsid w:val="00397B00"/>
    <w:rsid w:val="003A3F9F"/>
    <w:rsid w:val="003A4728"/>
    <w:rsid w:val="003B62D5"/>
    <w:rsid w:val="003B64AA"/>
    <w:rsid w:val="003B71A9"/>
    <w:rsid w:val="003C1017"/>
    <w:rsid w:val="003C4A2C"/>
    <w:rsid w:val="003C548C"/>
    <w:rsid w:val="003C7367"/>
    <w:rsid w:val="003C7D82"/>
    <w:rsid w:val="003D030F"/>
    <w:rsid w:val="003D1C88"/>
    <w:rsid w:val="003D253A"/>
    <w:rsid w:val="003D3DA8"/>
    <w:rsid w:val="003D4AB4"/>
    <w:rsid w:val="003D6B1D"/>
    <w:rsid w:val="003D7506"/>
    <w:rsid w:val="003E0E3B"/>
    <w:rsid w:val="003E77E4"/>
    <w:rsid w:val="003F3E7C"/>
    <w:rsid w:val="004002B0"/>
    <w:rsid w:val="00406F02"/>
    <w:rsid w:val="00407C58"/>
    <w:rsid w:val="004111F5"/>
    <w:rsid w:val="00413264"/>
    <w:rsid w:val="0041393C"/>
    <w:rsid w:val="00423027"/>
    <w:rsid w:val="004248D6"/>
    <w:rsid w:val="00430363"/>
    <w:rsid w:val="00430449"/>
    <w:rsid w:val="00431E52"/>
    <w:rsid w:val="00432589"/>
    <w:rsid w:val="00435883"/>
    <w:rsid w:val="00436B20"/>
    <w:rsid w:val="004408B8"/>
    <w:rsid w:val="00443B92"/>
    <w:rsid w:val="00451CD0"/>
    <w:rsid w:val="00461C7B"/>
    <w:rsid w:val="004676B3"/>
    <w:rsid w:val="00481479"/>
    <w:rsid w:val="00485D79"/>
    <w:rsid w:val="00492D2C"/>
    <w:rsid w:val="00495B65"/>
    <w:rsid w:val="00495C91"/>
    <w:rsid w:val="004973EF"/>
    <w:rsid w:val="004A2834"/>
    <w:rsid w:val="004A3CD5"/>
    <w:rsid w:val="004A6D86"/>
    <w:rsid w:val="004A7281"/>
    <w:rsid w:val="004B0BCE"/>
    <w:rsid w:val="004B1E2B"/>
    <w:rsid w:val="004C17E4"/>
    <w:rsid w:val="004C6E1D"/>
    <w:rsid w:val="004C79A1"/>
    <w:rsid w:val="004D7C4F"/>
    <w:rsid w:val="004F2642"/>
    <w:rsid w:val="004F514D"/>
    <w:rsid w:val="0050141E"/>
    <w:rsid w:val="00505953"/>
    <w:rsid w:val="005070AC"/>
    <w:rsid w:val="00513737"/>
    <w:rsid w:val="00514243"/>
    <w:rsid w:val="00520AC6"/>
    <w:rsid w:val="005229CD"/>
    <w:rsid w:val="00535C4F"/>
    <w:rsid w:val="00540899"/>
    <w:rsid w:val="005434D0"/>
    <w:rsid w:val="00544253"/>
    <w:rsid w:val="0055555C"/>
    <w:rsid w:val="005559C3"/>
    <w:rsid w:val="005564CE"/>
    <w:rsid w:val="005571C8"/>
    <w:rsid w:val="00557D21"/>
    <w:rsid w:val="00557DBE"/>
    <w:rsid w:val="00562A79"/>
    <w:rsid w:val="0056502B"/>
    <w:rsid w:val="00565EC2"/>
    <w:rsid w:val="0057162C"/>
    <w:rsid w:val="005757CE"/>
    <w:rsid w:val="00577655"/>
    <w:rsid w:val="0058153F"/>
    <w:rsid w:val="005818AD"/>
    <w:rsid w:val="00583824"/>
    <w:rsid w:val="005846BA"/>
    <w:rsid w:val="005900E5"/>
    <w:rsid w:val="005973AD"/>
    <w:rsid w:val="005A6F9B"/>
    <w:rsid w:val="005A7505"/>
    <w:rsid w:val="005B1F1E"/>
    <w:rsid w:val="005B4CD7"/>
    <w:rsid w:val="005B5AF6"/>
    <w:rsid w:val="005B63B3"/>
    <w:rsid w:val="005B71E0"/>
    <w:rsid w:val="005C0C08"/>
    <w:rsid w:val="005C13EB"/>
    <w:rsid w:val="005C3770"/>
    <w:rsid w:val="005D046C"/>
    <w:rsid w:val="005E0FAF"/>
    <w:rsid w:val="005E31A2"/>
    <w:rsid w:val="005E3879"/>
    <w:rsid w:val="005E51DD"/>
    <w:rsid w:val="005F4324"/>
    <w:rsid w:val="00602A82"/>
    <w:rsid w:val="00605907"/>
    <w:rsid w:val="00610F28"/>
    <w:rsid w:val="00615378"/>
    <w:rsid w:val="0062111E"/>
    <w:rsid w:val="006241B9"/>
    <w:rsid w:val="00625BFD"/>
    <w:rsid w:val="00631702"/>
    <w:rsid w:val="0064044B"/>
    <w:rsid w:val="00642965"/>
    <w:rsid w:val="00647EAC"/>
    <w:rsid w:val="006524D3"/>
    <w:rsid w:val="0065577D"/>
    <w:rsid w:val="006559B1"/>
    <w:rsid w:val="00662ECB"/>
    <w:rsid w:val="006640D5"/>
    <w:rsid w:val="00671EE6"/>
    <w:rsid w:val="00674715"/>
    <w:rsid w:val="006777D6"/>
    <w:rsid w:val="0068201B"/>
    <w:rsid w:val="006844BF"/>
    <w:rsid w:val="0069177D"/>
    <w:rsid w:val="006921EC"/>
    <w:rsid w:val="006A16A4"/>
    <w:rsid w:val="006A3CE1"/>
    <w:rsid w:val="006A6144"/>
    <w:rsid w:val="006B0364"/>
    <w:rsid w:val="006B0B05"/>
    <w:rsid w:val="006C0E95"/>
    <w:rsid w:val="006C1CBA"/>
    <w:rsid w:val="006C5286"/>
    <w:rsid w:val="006C5B95"/>
    <w:rsid w:val="006C73BB"/>
    <w:rsid w:val="006D0841"/>
    <w:rsid w:val="006D21F5"/>
    <w:rsid w:val="006D41E9"/>
    <w:rsid w:val="006D42F7"/>
    <w:rsid w:val="006D7C58"/>
    <w:rsid w:val="006E2609"/>
    <w:rsid w:val="006E4E2E"/>
    <w:rsid w:val="006F016D"/>
    <w:rsid w:val="006F7386"/>
    <w:rsid w:val="00703AE7"/>
    <w:rsid w:val="007061B7"/>
    <w:rsid w:val="00711320"/>
    <w:rsid w:val="00715E27"/>
    <w:rsid w:val="00716FAC"/>
    <w:rsid w:val="00722866"/>
    <w:rsid w:val="0072482E"/>
    <w:rsid w:val="00735961"/>
    <w:rsid w:val="00735C8C"/>
    <w:rsid w:val="00735F54"/>
    <w:rsid w:val="00737945"/>
    <w:rsid w:val="00740EB3"/>
    <w:rsid w:val="00741619"/>
    <w:rsid w:val="00747D36"/>
    <w:rsid w:val="007553CE"/>
    <w:rsid w:val="007602A4"/>
    <w:rsid w:val="00781294"/>
    <w:rsid w:val="0078413B"/>
    <w:rsid w:val="007842D8"/>
    <w:rsid w:val="00785159"/>
    <w:rsid w:val="0079157F"/>
    <w:rsid w:val="00791B38"/>
    <w:rsid w:val="00793487"/>
    <w:rsid w:val="007A1A72"/>
    <w:rsid w:val="007A1E4E"/>
    <w:rsid w:val="007A3646"/>
    <w:rsid w:val="007A5504"/>
    <w:rsid w:val="007A5A3B"/>
    <w:rsid w:val="007A606C"/>
    <w:rsid w:val="007A622E"/>
    <w:rsid w:val="007A71B4"/>
    <w:rsid w:val="007B2CAF"/>
    <w:rsid w:val="007C023A"/>
    <w:rsid w:val="007D0677"/>
    <w:rsid w:val="007E0795"/>
    <w:rsid w:val="007E1067"/>
    <w:rsid w:val="007E33AF"/>
    <w:rsid w:val="007E5003"/>
    <w:rsid w:val="007E66E3"/>
    <w:rsid w:val="007E6E5B"/>
    <w:rsid w:val="00803772"/>
    <w:rsid w:val="00817F8A"/>
    <w:rsid w:val="008278C0"/>
    <w:rsid w:val="00834395"/>
    <w:rsid w:val="00853AF4"/>
    <w:rsid w:val="008721BC"/>
    <w:rsid w:val="008723DE"/>
    <w:rsid w:val="00872C6A"/>
    <w:rsid w:val="008734C2"/>
    <w:rsid w:val="0088213C"/>
    <w:rsid w:val="00883375"/>
    <w:rsid w:val="00887049"/>
    <w:rsid w:val="00895E74"/>
    <w:rsid w:val="008A5BB7"/>
    <w:rsid w:val="008B7CD1"/>
    <w:rsid w:val="008C0574"/>
    <w:rsid w:val="008C20B5"/>
    <w:rsid w:val="008C49D1"/>
    <w:rsid w:val="008D0F73"/>
    <w:rsid w:val="008D28C0"/>
    <w:rsid w:val="008D7A10"/>
    <w:rsid w:val="008E2A97"/>
    <w:rsid w:val="008E4FFE"/>
    <w:rsid w:val="008F65C5"/>
    <w:rsid w:val="009062F6"/>
    <w:rsid w:val="00906867"/>
    <w:rsid w:val="00910864"/>
    <w:rsid w:val="00913B3B"/>
    <w:rsid w:val="009141AD"/>
    <w:rsid w:val="0092530C"/>
    <w:rsid w:val="00931960"/>
    <w:rsid w:val="009321F3"/>
    <w:rsid w:val="009332E0"/>
    <w:rsid w:val="00941683"/>
    <w:rsid w:val="00943DAC"/>
    <w:rsid w:val="00944F3D"/>
    <w:rsid w:val="009526CC"/>
    <w:rsid w:val="009601B1"/>
    <w:rsid w:val="009613A0"/>
    <w:rsid w:val="00971689"/>
    <w:rsid w:val="00973306"/>
    <w:rsid w:val="00974CA2"/>
    <w:rsid w:val="00975E58"/>
    <w:rsid w:val="009825F9"/>
    <w:rsid w:val="00983B02"/>
    <w:rsid w:val="00986742"/>
    <w:rsid w:val="00996D68"/>
    <w:rsid w:val="00996E8C"/>
    <w:rsid w:val="009A243F"/>
    <w:rsid w:val="009B2D5D"/>
    <w:rsid w:val="009B69FC"/>
    <w:rsid w:val="009C364F"/>
    <w:rsid w:val="009C7BC8"/>
    <w:rsid w:val="009D0F51"/>
    <w:rsid w:val="009D0FB1"/>
    <w:rsid w:val="009D278D"/>
    <w:rsid w:val="009D52FC"/>
    <w:rsid w:val="009E0351"/>
    <w:rsid w:val="009F04D8"/>
    <w:rsid w:val="009F0D0F"/>
    <w:rsid w:val="009F10BF"/>
    <w:rsid w:val="00A00D65"/>
    <w:rsid w:val="00A010B2"/>
    <w:rsid w:val="00A011B5"/>
    <w:rsid w:val="00A01675"/>
    <w:rsid w:val="00A06249"/>
    <w:rsid w:val="00A1128E"/>
    <w:rsid w:val="00A12DBE"/>
    <w:rsid w:val="00A14212"/>
    <w:rsid w:val="00A1457F"/>
    <w:rsid w:val="00A145D7"/>
    <w:rsid w:val="00A1558B"/>
    <w:rsid w:val="00A156EA"/>
    <w:rsid w:val="00A222B8"/>
    <w:rsid w:val="00A24CB2"/>
    <w:rsid w:val="00A25558"/>
    <w:rsid w:val="00A404B3"/>
    <w:rsid w:val="00A44908"/>
    <w:rsid w:val="00A44DB6"/>
    <w:rsid w:val="00A529D0"/>
    <w:rsid w:val="00A57DC7"/>
    <w:rsid w:val="00A60FE7"/>
    <w:rsid w:val="00A6336B"/>
    <w:rsid w:val="00A63816"/>
    <w:rsid w:val="00A7392C"/>
    <w:rsid w:val="00A771ED"/>
    <w:rsid w:val="00A838CA"/>
    <w:rsid w:val="00A854A0"/>
    <w:rsid w:val="00A86C08"/>
    <w:rsid w:val="00A872A0"/>
    <w:rsid w:val="00A873C3"/>
    <w:rsid w:val="00A94C25"/>
    <w:rsid w:val="00A9513A"/>
    <w:rsid w:val="00A95FF8"/>
    <w:rsid w:val="00AA0CBA"/>
    <w:rsid w:val="00AA1E83"/>
    <w:rsid w:val="00AB2F43"/>
    <w:rsid w:val="00AB30DC"/>
    <w:rsid w:val="00AB3CA8"/>
    <w:rsid w:val="00AC23F3"/>
    <w:rsid w:val="00AC462A"/>
    <w:rsid w:val="00AC68F3"/>
    <w:rsid w:val="00AD3EC9"/>
    <w:rsid w:val="00AD484B"/>
    <w:rsid w:val="00AD60E5"/>
    <w:rsid w:val="00AD6A28"/>
    <w:rsid w:val="00AE7AFB"/>
    <w:rsid w:val="00AF47E1"/>
    <w:rsid w:val="00AF553E"/>
    <w:rsid w:val="00AF7313"/>
    <w:rsid w:val="00B00B06"/>
    <w:rsid w:val="00B01E32"/>
    <w:rsid w:val="00B1218F"/>
    <w:rsid w:val="00B12334"/>
    <w:rsid w:val="00B1362A"/>
    <w:rsid w:val="00B140ED"/>
    <w:rsid w:val="00B233C7"/>
    <w:rsid w:val="00B25059"/>
    <w:rsid w:val="00B30A85"/>
    <w:rsid w:val="00B30AE2"/>
    <w:rsid w:val="00B31693"/>
    <w:rsid w:val="00B32AFE"/>
    <w:rsid w:val="00B33484"/>
    <w:rsid w:val="00B416CB"/>
    <w:rsid w:val="00B41C37"/>
    <w:rsid w:val="00B54C33"/>
    <w:rsid w:val="00B54D53"/>
    <w:rsid w:val="00B55206"/>
    <w:rsid w:val="00B64411"/>
    <w:rsid w:val="00B6560A"/>
    <w:rsid w:val="00B725E9"/>
    <w:rsid w:val="00B75660"/>
    <w:rsid w:val="00B77917"/>
    <w:rsid w:val="00B851B9"/>
    <w:rsid w:val="00B90C51"/>
    <w:rsid w:val="00B90D1C"/>
    <w:rsid w:val="00B920E7"/>
    <w:rsid w:val="00B96B18"/>
    <w:rsid w:val="00BA50FA"/>
    <w:rsid w:val="00BA5B55"/>
    <w:rsid w:val="00BA75D4"/>
    <w:rsid w:val="00BB61EB"/>
    <w:rsid w:val="00BC3F26"/>
    <w:rsid w:val="00BC6390"/>
    <w:rsid w:val="00BC6A4E"/>
    <w:rsid w:val="00BD2010"/>
    <w:rsid w:val="00BD3142"/>
    <w:rsid w:val="00BE3027"/>
    <w:rsid w:val="00BF5C18"/>
    <w:rsid w:val="00BF6D7F"/>
    <w:rsid w:val="00C03BF9"/>
    <w:rsid w:val="00C03C6D"/>
    <w:rsid w:val="00C045DD"/>
    <w:rsid w:val="00C12DCE"/>
    <w:rsid w:val="00C24A51"/>
    <w:rsid w:val="00C3140B"/>
    <w:rsid w:val="00C326E5"/>
    <w:rsid w:val="00C3352F"/>
    <w:rsid w:val="00C4095E"/>
    <w:rsid w:val="00C478A6"/>
    <w:rsid w:val="00C47E71"/>
    <w:rsid w:val="00C518D7"/>
    <w:rsid w:val="00C51A4B"/>
    <w:rsid w:val="00C61A45"/>
    <w:rsid w:val="00C62F30"/>
    <w:rsid w:val="00C6768B"/>
    <w:rsid w:val="00C72719"/>
    <w:rsid w:val="00C72B58"/>
    <w:rsid w:val="00C72F5A"/>
    <w:rsid w:val="00C73382"/>
    <w:rsid w:val="00C76CC8"/>
    <w:rsid w:val="00C87EE5"/>
    <w:rsid w:val="00C9077B"/>
    <w:rsid w:val="00C941A2"/>
    <w:rsid w:val="00CA3DB2"/>
    <w:rsid w:val="00CA55D8"/>
    <w:rsid w:val="00CA7AB7"/>
    <w:rsid w:val="00CB14F8"/>
    <w:rsid w:val="00CB20C4"/>
    <w:rsid w:val="00CB4F05"/>
    <w:rsid w:val="00CB7CDF"/>
    <w:rsid w:val="00CC2593"/>
    <w:rsid w:val="00CC4049"/>
    <w:rsid w:val="00CC73BF"/>
    <w:rsid w:val="00CD2861"/>
    <w:rsid w:val="00CD2F9B"/>
    <w:rsid w:val="00CD3984"/>
    <w:rsid w:val="00CD78E3"/>
    <w:rsid w:val="00CE4CCB"/>
    <w:rsid w:val="00CE7CE5"/>
    <w:rsid w:val="00D005A4"/>
    <w:rsid w:val="00D03790"/>
    <w:rsid w:val="00D15E54"/>
    <w:rsid w:val="00D21734"/>
    <w:rsid w:val="00D2662A"/>
    <w:rsid w:val="00D2751D"/>
    <w:rsid w:val="00D3093E"/>
    <w:rsid w:val="00D32296"/>
    <w:rsid w:val="00D40B71"/>
    <w:rsid w:val="00D41098"/>
    <w:rsid w:val="00D417BA"/>
    <w:rsid w:val="00D50227"/>
    <w:rsid w:val="00D53FC5"/>
    <w:rsid w:val="00D6470E"/>
    <w:rsid w:val="00D64816"/>
    <w:rsid w:val="00D765FC"/>
    <w:rsid w:val="00D81271"/>
    <w:rsid w:val="00D83A63"/>
    <w:rsid w:val="00D86144"/>
    <w:rsid w:val="00DA2C9E"/>
    <w:rsid w:val="00DA7D90"/>
    <w:rsid w:val="00DA7E79"/>
    <w:rsid w:val="00DB6E22"/>
    <w:rsid w:val="00DC6E6A"/>
    <w:rsid w:val="00DC74B1"/>
    <w:rsid w:val="00DE2C3B"/>
    <w:rsid w:val="00DE33BC"/>
    <w:rsid w:val="00DE40DC"/>
    <w:rsid w:val="00DF0343"/>
    <w:rsid w:val="00DF3494"/>
    <w:rsid w:val="00E024CA"/>
    <w:rsid w:val="00E02D9D"/>
    <w:rsid w:val="00E04068"/>
    <w:rsid w:val="00E06331"/>
    <w:rsid w:val="00E109E7"/>
    <w:rsid w:val="00E1297A"/>
    <w:rsid w:val="00E264C5"/>
    <w:rsid w:val="00E264D1"/>
    <w:rsid w:val="00E26BDC"/>
    <w:rsid w:val="00E4191E"/>
    <w:rsid w:val="00E450C9"/>
    <w:rsid w:val="00E46E67"/>
    <w:rsid w:val="00E47BDB"/>
    <w:rsid w:val="00E51E33"/>
    <w:rsid w:val="00E54C18"/>
    <w:rsid w:val="00E56BF0"/>
    <w:rsid w:val="00E578D2"/>
    <w:rsid w:val="00E62FCD"/>
    <w:rsid w:val="00E774F2"/>
    <w:rsid w:val="00E80238"/>
    <w:rsid w:val="00E80E56"/>
    <w:rsid w:val="00E81AAE"/>
    <w:rsid w:val="00E85732"/>
    <w:rsid w:val="00E86B94"/>
    <w:rsid w:val="00E95E99"/>
    <w:rsid w:val="00EA4196"/>
    <w:rsid w:val="00EB3CAA"/>
    <w:rsid w:val="00EB44A2"/>
    <w:rsid w:val="00EC0171"/>
    <w:rsid w:val="00EC3EC3"/>
    <w:rsid w:val="00ED0534"/>
    <w:rsid w:val="00ED52FE"/>
    <w:rsid w:val="00EE01B5"/>
    <w:rsid w:val="00EE1930"/>
    <w:rsid w:val="00EE7E92"/>
    <w:rsid w:val="00EF576C"/>
    <w:rsid w:val="00F00045"/>
    <w:rsid w:val="00F04266"/>
    <w:rsid w:val="00F10539"/>
    <w:rsid w:val="00F14D00"/>
    <w:rsid w:val="00F159C5"/>
    <w:rsid w:val="00F161C5"/>
    <w:rsid w:val="00F207C7"/>
    <w:rsid w:val="00F274E1"/>
    <w:rsid w:val="00F30FD7"/>
    <w:rsid w:val="00F34EF6"/>
    <w:rsid w:val="00F463E1"/>
    <w:rsid w:val="00F56439"/>
    <w:rsid w:val="00F57F96"/>
    <w:rsid w:val="00F6328A"/>
    <w:rsid w:val="00F67C42"/>
    <w:rsid w:val="00F80803"/>
    <w:rsid w:val="00FA2E58"/>
    <w:rsid w:val="00FA4E22"/>
    <w:rsid w:val="00FB4A02"/>
    <w:rsid w:val="00FC2AF3"/>
    <w:rsid w:val="00FC3D53"/>
    <w:rsid w:val="00FC5E3E"/>
    <w:rsid w:val="00FD570E"/>
    <w:rsid w:val="00FE08D7"/>
    <w:rsid w:val="00FE2D9C"/>
    <w:rsid w:val="00FE2E87"/>
    <w:rsid w:val="00FE79E6"/>
    <w:rsid w:val="00FF0508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character" w:styleId="UvuenotijelotekstaChar" w:customStyle="true">
    <w:name w:val="Uvučeno tijelo teksta Char"/>
    <w:link w:val="Uvuenotijeloteksta"/>
    <w:rsid w:val="00DE2C3B"/>
    <w:rPr>
      <w:rFonts w:ascii="Arial" w:hAnsi="Arial" w:cs="Arial"/>
      <w:sz w:val="24"/>
      <w:szCs w:val="24"/>
    </w:rPr>
  </w:style>
  <w:style w:type="paragraph" w:styleId="Odlomakpopisa">
    <w:name w:val="List Paragraph"/>
    <w:basedOn w:val="Normal"/>
    <w:uiPriority w:val="34"/>
    <w:qFormat/>
    <w:rsid w:val="00E46E67"/>
    <w:pPr>
      <w:ind w:left="708"/>
    </w:pPr>
    <w:rPr>
      <w:lang w:val="en-GB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DE2C3B"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E46E67"/>
    <w:pPr>
      <w:ind w:left="708"/>
    </w:pPr>
    <w:rPr>
      <w:lang w:eastAsia="en-US" w:val="en-GB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861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102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67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391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1840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32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8500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937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931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858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1833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467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4985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ntTable.xml" Type="http://schemas.openxmlformats.org/officeDocument/2006/relationships/fontTable" Id="rId14"/><Relationship Target="../customXml/item1c.xml" Type="http://schemas.openxmlformats.org/officeDocument/2006/relationships/customXml" Id="rId16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561F73A2-8587-4FE4-8966-604A26F0ADB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3</properties:Pages>
  <properties:Words>655</properties:Words>
  <properties:Characters>4104</properties:Characters>
  <properties:Lines>34</properties:Lines>
  <properties:Paragraphs>9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2020-06-10T05:41:00Z</dcterms:created>
  <dc:creator>Ardena Bajlo</dc:creator>
  <cp:keywords/>
  <cp:lastModifiedBy>Tina Grgas</cp:lastModifiedBy>
  <cp:lastPrinted>2021-05-20T07:01:00Z</cp:lastPrinted>
  <dcterms:modified xmlns:xsi="http://www.w3.org/2001/XMLSchema-instance" xsi:type="dcterms:W3CDTF">2021-05-20T07:24:00Z</dcterms:modified>
  <cp:revision>6</cp:revision>
  <dc:subject/>
  <dc:title>REPUBLIKA  HRVATSKA</dc:title>
</cp:coreProperties>
</file>